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FAC2" w14:textId="77777777" w:rsidR="00151225" w:rsidRPr="003E2BB4" w:rsidRDefault="00F03760" w:rsidP="00327088">
      <w:pPr>
        <w:ind w:left="-284" w:right="-286"/>
        <w:rPr>
          <w:rFonts w:cs="Arial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DF26D1C" wp14:editId="6850980C">
            <wp:simplePos x="0" y="0"/>
            <wp:positionH relativeFrom="margin">
              <wp:posOffset>-114300</wp:posOffset>
            </wp:positionH>
            <wp:positionV relativeFrom="margin">
              <wp:posOffset>269875</wp:posOffset>
            </wp:positionV>
            <wp:extent cx="768985" cy="768985"/>
            <wp:effectExtent l="19050" t="0" r="0" b="0"/>
            <wp:wrapNone/>
            <wp:docPr id="27" name="Obraz 2" descr="C:\Users\oem\AppData\Local\Microsoft\Windows\Temporary Internet Files\Content.Outlook\E30179ZY\ZG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oem\AppData\Local\Microsoft\Windows\Temporary Internet Files\Content.Outlook\E30179ZY\ZG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8"/>
        <w:gridCol w:w="3870"/>
        <w:gridCol w:w="3662"/>
      </w:tblGrid>
      <w:tr w:rsidR="00151225" w:rsidRPr="00511C9E" w14:paraId="46503535" w14:textId="77777777">
        <w:trPr>
          <w:trHeight w:val="397"/>
        </w:trPr>
        <w:tc>
          <w:tcPr>
            <w:tcW w:w="9108" w:type="dxa"/>
            <w:gridSpan w:val="3"/>
            <w:vAlign w:val="center"/>
          </w:tcPr>
          <w:p w14:paraId="1A04D446" w14:textId="77777777" w:rsidR="00151225" w:rsidRPr="003E2BB4" w:rsidRDefault="00895954" w:rsidP="00895954">
            <w:pPr>
              <w:tabs>
                <w:tab w:val="left" w:pos="1418"/>
                <w:tab w:val="left" w:pos="9000"/>
              </w:tabs>
              <w:ind w:right="-110"/>
              <w:jc w:val="center"/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Ł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</w:t>
            </w:r>
          </w:p>
        </w:tc>
      </w:tr>
      <w:tr w:rsidR="00151225" w:rsidRPr="00511C9E" w14:paraId="5BC05B69" w14:textId="77777777">
        <w:trPr>
          <w:trHeight w:val="567"/>
        </w:trPr>
        <w:tc>
          <w:tcPr>
            <w:tcW w:w="1548" w:type="dxa"/>
            <w:vMerge w:val="restart"/>
          </w:tcPr>
          <w:p w14:paraId="0E15F970" w14:textId="77777777" w:rsidR="00151225" w:rsidRPr="003E2BB4" w:rsidRDefault="003E2BB4" w:rsidP="00511C9E">
            <w:pPr>
              <w:tabs>
                <w:tab w:val="left" w:pos="9000"/>
              </w:tabs>
              <w:ind w:right="-110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76E5EC22" wp14:editId="6DA0C42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730250</wp:posOffset>
                      </wp:positionV>
                      <wp:extent cx="5943600" cy="0"/>
                      <wp:effectExtent l="14605" t="12700" r="13970" b="635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4AC3A" id="Line 2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7.5pt" to="459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lqFAIAACoEAAAOAAAAZHJzL2Uyb0RvYy54bWysU9uO2yAQfa/Uf0C8J76sN5tYcVaVnfQl&#10;7Uba7QcQwDEqBgQkTlT13zuQS5v2parqBzwwM4czc4b587GX6MCtE1pVOBunGHFFNRNqV+Evb6vR&#10;FCPniWJEasUrfOIOPy/ev5sPpuS57rRk3CIAUa4cTIU7702ZJI52vCdurA1X4Gy17YmHrd0lzJIB&#10;0HuZ5Gk6SQZtmbGacufgtDk78SLity2n/qVtHfdIVhi4+bjauG7DmizmpNxZYjpBLzTIP7DoiVBw&#10;6Q2qIZ6gvRV/QPWCWu1068dU94luW0F5rAGqydLfqnntiOGxFmiOM7c2uf8HSz8fNhYJVuEcI0V6&#10;kGgtFEd5FlozGFdCRK02NhRHj+rVrDX96pDSdUfUjkeKbycDeTEjuUsJG2fggu3wSTOIIXuvY5+O&#10;re0DJHQAHaMcp5sc/OgRhcPHWfEwSUE1evUlpLwmGuv8R657FIwKSyAdgclh7TxQh9BrSLhH6ZWQ&#10;MqotFRqAbf4E0MHltBQseOPG7ra1tOhAwsDELzQC0O7CrN4rFtE6TtjyYnsi5NmGeKkCHtQCfC7W&#10;eSK+zdLZcrqcFqMinyxHRdo0ow+ruhhNVtnTY/PQ1HWTfQ/UsqLsBGNcBXbX6cyKv1P/8k7Oc3Wb&#10;z1sfknv0WCKQvf4j6Shm0O88CVvNThsbuhF0hYGMwZfHEyb+132M+vnEFz8AAAD//wMAUEsDBBQA&#10;BgAIAAAAIQA5j+W63AAAAAsBAAAPAAAAZHJzL2Rvd25yZXYueG1sTE9NS8NAEL0L/odlBG/tJgU1&#10;xmyKKKUoXtoKXqfJmI1mZ9Psto3/3rEIepv3wZv3ivnoOnWgIbSeDaTTBBRx5euWGwOvm8UkAxUi&#10;co2dZzLwRQHm5flZgXntj7yiwzo2SkI45GjAxtjnWofKksMw9T2xaO9+cBgFDo2uBzxKuOv0LEmu&#10;tcOW5YPFnh4sVZ/rvTOAj8tVfMtmzzftk3352Cx2S5vtjLm8GO/vQEUa458ZfupLdSil09bvuQ6q&#10;MzBJM9kSRUiv5BDH7YnZ/jK6LPT/DeU3AAAA//8DAFBLAQItABQABgAIAAAAIQC2gziS/gAAAOEB&#10;AAATAAAAAAAAAAAAAAAAAAAAAABbQ29udGVudF9UeXBlc10ueG1sUEsBAi0AFAAGAAgAAAAhADj9&#10;If/WAAAAlAEAAAsAAAAAAAAAAAAAAAAALwEAAF9yZWxzLy5yZWxzUEsBAi0AFAAGAAgAAAAhAPtz&#10;WWoUAgAAKgQAAA4AAAAAAAAAAAAAAAAALgIAAGRycy9lMm9Eb2MueG1sUEsBAi0AFAAGAAgAAAAh&#10;ADmP5brcAAAACwEAAA8AAAAAAAAAAAAAAAAAbgQAAGRycy9kb3ducmV2LnhtbFBLBQYAAAAABAAE&#10;APMAAAB3BQAAAAA=&#10;" strokeweight="1pt"/>
                  </w:pict>
                </mc:Fallback>
              </mc:AlternateContent>
            </w:r>
            <w:r w:rsidR="00895954" w:rsidRPr="003E2BB4"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3890" w:type="dxa"/>
            <w:vAlign w:val="bottom"/>
          </w:tcPr>
          <w:p w14:paraId="7C0F0697" w14:textId="77777777" w:rsidR="00151225" w:rsidRPr="00511C9E" w:rsidRDefault="006A5EE4" w:rsidP="00511C9E">
            <w:pPr>
              <w:tabs>
                <w:tab w:val="left" w:pos="9000"/>
              </w:tabs>
              <w:ind w:right="-110"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</w:t>
            </w:r>
            <w:r w:rsidR="00151225" w:rsidRPr="00511C9E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51225" w:rsidRPr="00511C9E">
              <w:rPr>
                <w:rFonts w:cs="Arial"/>
                <w:sz w:val="18"/>
                <w:szCs w:val="18"/>
              </w:rPr>
              <w:t>Zjednoczenia 110</w:t>
            </w:r>
          </w:p>
          <w:p w14:paraId="677CC4F1" w14:textId="77777777" w:rsidR="00151225" w:rsidRPr="003E2BB4" w:rsidRDefault="00151225" w:rsidP="00511C9E">
            <w:pPr>
              <w:tabs>
                <w:tab w:val="left" w:pos="9000"/>
              </w:tabs>
              <w:ind w:right="-110" w:hanging="108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C9E">
              <w:rPr>
                <w:rFonts w:cs="Arial"/>
                <w:sz w:val="18"/>
                <w:szCs w:val="18"/>
              </w:rPr>
              <w:t>65-</w:t>
            </w:r>
            <w:r w:rsidR="00F92A43" w:rsidRPr="00511C9E">
              <w:rPr>
                <w:rFonts w:cs="Arial"/>
                <w:sz w:val="18"/>
                <w:szCs w:val="18"/>
              </w:rPr>
              <w:t>120</w:t>
            </w:r>
            <w:r w:rsidRPr="00511C9E">
              <w:rPr>
                <w:rFonts w:cs="Arial"/>
                <w:sz w:val="18"/>
                <w:szCs w:val="18"/>
              </w:rPr>
              <w:t xml:space="preserve"> Zielona Góra</w:t>
            </w:r>
          </w:p>
        </w:tc>
        <w:tc>
          <w:tcPr>
            <w:tcW w:w="3670" w:type="dxa"/>
            <w:vAlign w:val="bottom"/>
          </w:tcPr>
          <w:p w14:paraId="389C3595" w14:textId="77777777" w:rsidR="00151225" w:rsidRPr="003E2BB4" w:rsidRDefault="00174FD0" w:rsidP="00174FD0">
            <w:pPr>
              <w:tabs>
                <w:tab w:val="left" w:pos="9000"/>
              </w:tabs>
              <w:ind w:right="-110"/>
              <w:jc w:val="center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sz w:val="18"/>
                <w:szCs w:val="18"/>
              </w:rPr>
              <w:t>REGON:</w:t>
            </w:r>
            <w:r w:rsidR="008D2F2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368268097</w:t>
            </w:r>
          </w:p>
        </w:tc>
      </w:tr>
      <w:tr w:rsidR="00151225" w:rsidRPr="00511C9E" w14:paraId="344E9A05" w14:textId="77777777">
        <w:trPr>
          <w:trHeight w:val="567"/>
        </w:trPr>
        <w:tc>
          <w:tcPr>
            <w:tcW w:w="1548" w:type="dxa"/>
            <w:vMerge/>
          </w:tcPr>
          <w:p w14:paraId="7D7FB384" w14:textId="77777777" w:rsidR="00151225" w:rsidRPr="003E2BB4" w:rsidRDefault="00151225" w:rsidP="00511C9E">
            <w:pPr>
              <w:tabs>
                <w:tab w:val="left" w:pos="9000"/>
              </w:tabs>
              <w:ind w:right="-110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90" w:type="dxa"/>
          </w:tcPr>
          <w:p w14:paraId="2716D022" w14:textId="77777777" w:rsidR="00151225" w:rsidRPr="00511C9E" w:rsidRDefault="00151225" w:rsidP="00511C9E">
            <w:pPr>
              <w:tabs>
                <w:tab w:val="left" w:pos="9000"/>
              </w:tabs>
              <w:ind w:right="-110" w:hanging="108"/>
              <w:rPr>
                <w:rFonts w:cs="Arial"/>
                <w:sz w:val="18"/>
                <w:szCs w:val="18"/>
              </w:rPr>
            </w:pPr>
            <w:r w:rsidRPr="00511C9E">
              <w:rPr>
                <w:rFonts w:cs="Arial"/>
                <w:sz w:val="18"/>
                <w:szCs w:val="18"/>
              </w:rPr>
              <w:sym w:font="Wingdings" w:char="F028"/>
            </w:r>
            <w:r w:rsidR="003F34E1">
              <w:rPr>
                <w:rFonts w:cs="Arial"/>
                <w:sz w:val="18"/>
                <w:szCs w:val="18"/>
              </w:rPr>
              <w:t xml:space="preserve"> 68 3</w:t>
            </w:r>
            <w:r w:rsidR="004F05AE">
              <w:rPr>
                <w:rFonts w:cs="Arial"/>
                <w:sz w:val="18"/>
                <w:szCs w:val="18"/>
              </w:rPr>
              <w:t>53</w:t>
            </w:r>
            <w:r w:rsidR="003F34E1">
              <w:rPr>
                <w:rFonts w:cs="Arial"/>
                <w:sz w:val="18"/>
                <w:szCs w:val="18"/>
              </w:rPr>
              <w:t xml:space="preserve"> </w:t>
            </w:r>
            <w:r w:rsidR="004F05AE">
              <w:rPr>
                <w:rFonts w:cs="Arial"/>
                <w:sz w:val="18"/>
                <w:szCs w:val="18"/>
              </w:rPr>
              <w:t>67 04</w:t>
            </w:r>
            <w:r w:rsidR="00174FD0">
              <w:rPr>
                <w:rFonts w:cs="Arial"/>
                <w:sz w:val="18"/>
                <w:szCs w:val="18"/>
              </w:rPr>
              <w:t xml:space="preserve">,  fax  </w:t>
            </w:r>
            <w:r w:rsidRPr="00511C9E">
              <w:rPr>
                <w:rFonts w:cs="Arial"/>
                <w:sz w:val="18"/>
                <w:szCs w:val="18"/>
              </w:rPr>
              <w:t>68</w:t>
            </w:r>
            <w:r w:rsidR="004F05AE">
              <w:rPr>
                <w:rFonts w:cs="Arial"/>
                <w:sz w:val="18"/>
                <w:szCs w:val="18"/>
              </w:rPr>
              <w:t> 353 36 84</w:t>
            </w:r>
            <w:r w:rsidRPr="00511C9E">
              <w:rPr>
                <w:rFonts w:cs="Arial"/>
                <w:sz w:val="18"/>
                <w:szCs w:val="18"/>
              </w:rPr>
              <w:t xml:space="preserve"> </w:t>
            </w:r>
          </w:p>
          <w:p w14:paraId="313B6186" w14:textId="77777777" w:rsidR="00151225" w:rsidRPr="003E2BB4" w:rsidRDefault="004A61CB" w:rsidP="00511C9E">
            <w:pPr>
              <w:tabs>
                <w:tab w:val="left" w:pos="9000"/>
              </w:tabs>
              <w:ind w:right="-110" w:hanging="108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sz w:val="18"/>
                <w:szCs w:val="18"/>
              </w:rPr>
              <w:t>PKO BP S.A.</w:t>
            </w:r>
            <w:r w:rsidR="00151225" w:rsidRPr="00511C9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70" w:type="dxa"/>
            <w:vAlign w:val="center"/>
          </w:tcPr>
          <w:p w14:paraId="4E191BDC" w14:textId="77777777" w:rsidR="00151225" w:rsidRPr="003E2BB4" w:rsidRDefault="00FE350D" w:rsidP="00511C9E">
            <w:pPr>
              <w:tabs>
                <w:tab w:val="left" w:pos="9000"/>
              </w:tabs>
              <w:ind w:right="-110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C9E">
              <w:rPr>
                <w:rFonts w:cs="Arial"/>
                <w:sz w:val="18"/>
                <w:szCs w:val="18"/>
              </w:rPr>
              <w:t xml:space="preserve"> </w:t>
            </w:r>
            <w:r w:rsidR="00151225" w:rsidRPr="00511C9E">
              <w:rPr>
                <w:rFonts w:cs="Arial"/>
                <w:sz w:val="18"/>
                <w:szCs w:val="18"/>
              </w:rPr>
              <w:t>nr r-ku</w:t>
            </w:r>
            <w:r w:rsidR="00174FD0">
              <w:rPr>
                <w:rFonts w:cs="Arial"/>
                <w:sz w:val="18"/>
                <w:szCs w:val="18"/>
              </w:rPr>
              <w:t xml:space="preserve"> 4</w:t>
            </w:r>
            <w:r w:rsidR="004A61CB">
              <w:rPr>
                <w:rFonts w:cs="Arial"/>
                <w:sz w:val="18"/>
                <w:szCs w:val="18"/>
              </w:rPr>
              <w:t>6 102054020000040204013769</w:t>
            </w:r>
          </w:p>
        </w:tc>
      </w:tr>
    </w:tbl>
    <w:p w14:paraId="46777627" w14:textId="77777777" w:rsidR="00AE16D1" w:rsidRPr="003E2BB4" w:rsidRDefault="00AE16D1" w:rsidP="0038007A">
      <w:pPr>
        <w:tabs>
          <w:tab w:val="left" w:pos="9000"/>
        </w:tabs>
        <w:ind w:right="-110"/>
        <w:rPr>
          <w:rFonts w:cs="Arial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C82D1" w14:textId="26739D8A" w:rsidR="005F0990" w:rsidRDefault="005F0990" w:rsidP="005F0990">
      <w:pPr>
        <w:rPr>
          <w:rFonts w:cs="Arial"/>
          <w:i/>
          <w:iCs/>
          <w:szCs w:val="24"/>
        </w:rPr>
      </w:pPr>
      <w:r>
        <w:rPr>
          <w:rFonts w:cs="Arial"/>
          <w:i/>
          <w:iCs/>
        </w:rPr>
        <w:t>Znak: D</w:t>
      </w:r>
      <w:r w:rsidR="00F913A6">
        <w:rPr>
          <w:rFonts w:cs="Arial"/>
          <w:i/>
          <w:iCs/>
        </w:rPr>
        <w:t xml:space="preserve">O. </w:t>
      </w:r>
      <w:r w:rsidR="00156897">
        <w:rPr>
          <w:rFonts w:cs="Arial"/>
          <w:i/>
          <w:iCs/>
        </w:rPr>
        <w:t>111.3</w:t>
      </w:r>
      <w:r w:rsidR="00E174C5">
        <w:rPr>
          <w:rFonts w:cs="Arial"/>
          <w:i/>
          <w:iCs/>
        </w:rPr>
        <w:t>.22</w:t>
      </w:r>
      <w:r w:rsidR="00D42FAC">
        <w:rPr>
          <w:rFonts w:cs="Arial"/>
          <w:i/>
          <w:iCs/>
        </w:rPr>
        <w:t>.</w:t>
      </w:r>
      <w:r>
        <w:rPr>
          <w:rFonts w:cs="Arial"/>
          <w:i/>
          <w:iCs/>
        </w:rPr>
        <w:t>20</w:t>
      </w:r>
      <w:r w:rsidR="00C41E00">
        <w:rPr>
          <w:rFonts w:cs="Arial"/>
          <w:i/>
          <w:iCs/>
        </w:rPr>
        <w:t>2</w:t>
      </w:r>
      <w:r w:rsidR="00156897">
        <w:rPr>
          <w:rFonts w:cs="Arial"/>
          <w:i/>
          <w:iCs/>
        </w:rPr>
        <w:t>1</w:t>
      </w:r>
      <w:r w:rsidR="00CF482E">
        <w:rPr>
          <w:rFonts w:cs="Arial"/>
          <w:i/>
          <w:iCs/>
        </w:rPr>
        <w:t>.</w:t>
      </w:r>
      <w:r>
        <w:rPr>
          <w:rFonts w:cs="Arial"/>
          <w:i/>
          <w:iCs/>
        </w:rPr>
        <w:t xml:space="preserve"> </w:t>
      </w:r>
      <w:r w:rsidR="00CF482E">
        <w:rPr>
          <w:rFonts w:cs="Arial"/>
          <w:i/>
          <w:iCs/>
        </w:rPr>
        <w:t>IK</w:t>
      </w:r>
      <w:r>
        <w:rPr>
          <w:rFonts w:cs="Arial"/>
          <w:i/>
          <w:iCs/>
        </w:rPr>
        <w:t xml:space="preserve">                                                               data publikacji </w:t>
      </w:r>
      <w:r w:rsidR="00335B04">
        <w:rPr>
          <w:rFonts w:cs="Arial"/>
          <w:i/>
          <w:iCs/>
        </w:rPr>
        <w:t>0</w:t>
      </w:r>
      <w:r w:rsidR="004772D0">
        <w:rPr>
          <w:rFonts w:cs="Arial"/>
          <w:i/>
          <w:iCs/>
        </w:rPr>
        <w:t>8</w:t>
      </w:r>
      <w:r w:rsidR="00335B04">
        <w:rPr>
          <w:rFonts w:cs="Arial"/>
          <w:i/>
          <w:iCs/>
        </w:rPr>
        <w:t>.</w:t>
      </w:r>
      <w:r w:rsidR="00156897">
        <w:rPr>
          <w:rFonts w:cs="Arial"/>
          <w:i/>
          <w:iCs/>
        </w:rPr>
        <w:t>03</w:t>
      </w:r>
      <w:r w:rsidR="00C41E00">
        <w:rPr>
          <w:rFonts w:cs="Arial"/>
          <w:i/>
          <w:iCs/>
        </w:rPr>
        <w:t>.202</w:t>
      </w:r>
      <w:r w:rsidR="00156897">
        <w:rPr>
          <w:rFonts w:cs="Arial"/>
          <w:i/>
          <w:iCs/>
        </w:rPr>
        <w:t>1</w:t>
      </w:r>
      <w:r>
        <w:rPr>
          <w:rFonts w:cs="Arial"/>
          <w:i/>
          <w:iCs/>
        </w:rPr>
        <w:t xml:space="preserve"> r.</w:t>
      </w:r>
    </w:p>
    <w:p w14:paraId="45338529" w14:textId="00521B9E" w:rsidR="005F0990" w:rsidRDefault="005F0990" w:rsidP="005F0990">
      <w:pPr>
        <w:pStyle w:val="Nagwek2"/>
        <w:tabs>
          <w:tab w:val="left" w:pos="708"/>
        </w:tabs>
        <w:jc w:val="left"/>
        <w:rPr>
          <w:rFonts w:ascii="Arial" w:hAnsi="Arial" w:cs="Arial"/>
          <w:bCs/>
          <w:sz w:val="20"/>
          <w:szCs w:val="24"/>
        </w:rPr>
      </w:pPr>
    </w:p>
    <w:p w14:paraId="68FA20A0" w14:textId="77777777" w:rsidR="00031C7C" w:rsidRPr="00031C7C" w:rsidRDefault="00031C7C" w:rsidP="00031C7C"/>
    <w:p w14:paraId="64884BD6" w14:textId="77777777" w:rsidR="005F0990" w:rsidRPr="005F0990" w:rsidRDefault="005F0990" w:rsidP="005F0990">
      <w:pPr>
        <w:pStyle w:val="Nagwek2"/>
        <w:tabs>
          <w:tab w:val="left" w:pos="708"/>
        </w:tabs>
        <w:jc w:val="center"/>
        <w:rPr>
          <w:rFonts w:ascii="Arial" w:hAnsi="Arial"/>
          <w:b/>
          <w:bCs/>
          <w:color w:val="auto"/>
          <w:sz w:val="20"/>
          <w:szCs w:val="20"/>
        </w:rPr>
      </w:pPr>
      <w:r w:rsidRPr="005F0990">
        <w:rPr>
          <w:rFonts w:ascii="Arial" w:hAnsi="Arial"/>
          <w:b/>
          <w:bCs/>
          <w:color w:val="auto"/>
          <w:sz w:val="20"/>
          <w:szCs w:val="20"/>
        </w:rPr>
        <w:t>Dyrektor Zakładu Gospodarki Mieszkaniowej w Zielonej Górze</w:t>
      </w:r>
    </w:p>
    <w:p w14:paraId="5BD237B1" w14:textId="77777777" w:rsidR="005F0990" w:rsidRPr="005F0990" w:rsidRDefault="005F0990" w:rsidP="005F0990">
      <w:pPr>
        <w:rPr>
          <w:rFonts w:ascii="Times New Roman" w:hAnsi="Times New Roman"/>
          <w:b/>
          <w:szCs w:val="20"/>
        </w:rPr>
      </w:pPr>
    </w:p>
    <w:p w14:paraId="2AAF712C" w14:textId="77777777" w:rsidR="005F0990" w:rsidRPr="005F0990" w:rsidRDefault="005F0990" w:rsidP="005F0990">
      <w:pPr>
        <w:pStyle w:val="Nagwek2"/>
        <w:tabs>
          <w:tab w:val="left" w:pos="708"/>
        </w:tabs>
        <w:jc w:val="center"/>
        <w:rPr>
          <w:rFonts w:ascii="Arial" w:hAnsi="Arial"/>
          <w:b/>
          <w:bCs/>
          <w:color w:val="auto"/>
          <w:sz w:val="20"/>
          <w:szCs w:val="20"/>
        </w:rPr>
      </w:pPr>
      <w:r w:rsidRPr="005F0990">
        <w:rPr>
          <w:rFonts w:ascii="Arial" w:hAnsi="Arial"/>
          <w:b/>
          <w:bCs/>
          <w:color w:val="auto"/>
          <w:sz w:val="20"/>
          <w:szCs w:val="20"/>
        </w:rPr>
        <w:t>OGŁASZA NABÓR</w:t>
      </w:r>
    </w:p>
    <w:p w14:paraId="6FD4B1E6" w14:textId="27995921" w:rsidR="00C41E00" w:rsidRDefault="005F0990" w:rsidP="005F0990">
      <w:pPr>
        <w:pStyle w:val="Tekstpodstawowy"/>
        <w:jc w:val="center"/>
        <w:rPr>
          <w:rFonts w:cs="Arial"/>
          <w:szCs w:val="20"/>
        </w:rPr>
      </w:pPr>
      <w:r w:rsidRPr="005F0990">
        <w:rPr>
          <w:rFonts w:cs="Arial"/>
          <w:szCs w:val="20"/>
        </w:rPr>
        <w:t xml:space="preserve">na </w:t>
      </w:r>
      <w:r w:rsidR="00A61621">
        <w:rPr>
          <w:rFonts w:cs="Arial"/>
          <w:szCs w:val="20"/>
        </w:rPr>
        <w:t>stanowisko</w:t>
      </w:r>
      <w:r w:rsidRPr="005F0990">
        <w:rPr>
          <w:rFonts w:cs="Arial"/>
          <w:szCs w:val="20"/>
        </w:rPr>
        <w:t xml:space="preserve"> urzędnicze</w:t>
      </w:r>
      <w:r w:rsidR="00E82FC0">
        <w:rPr>
          <w:rFonts w:cs="Arial"/>
          <w:szCs w:val="20"/>
        </w:rPr>
        <w:t xml:space="preserve">: </w:t>
      </w:r>
      <w:r w:rsidR="0024667D">
        <w:rPr>
          <w:rFonts w:cs="Arial"/>
          <w:szCs w:val="20"/>
        </w:rPr>
        <w:t xml:space="preserve"> </w:t>
      </w:r>
      <w:r w:rsidR="004F05AE">
        <w:rPr>
          <w:rFonts w:cs="Arial"/>
          <w:szCs w:val="20"/>
        </w:rPr>
        <w:t xml:space="preserve"> </w:t>
      </w:r>
      <w:r w:rsidR="00156897">
        <w:rPr>
          <w:rFonts w:cs="Arial"/>
          <w:szCs w:val="20"/>
        </w:rPr>
        <w:t>specjalista ds. finansowo-księgowych</w:t>
      </w:r>
      <w:r w:rsidR="00C41E00">
        <w:rPr>
          <w:rFonts w:cs="Arial"/>
          <w:szCs w:val="20"/>
        </w:rPr>
        <w:t xml:space="preserve"> </w:t>
      </w:r>
    </w:p>
    <w:p w14:paraId="28864BFF" w14:textId="5117B2A5" w:rsidR="005F0990" w:rsidRDefault="005F0990" w:rsidP="005F0990">
      <w:pPr>
        <w:pStyle w:val="Tekstpodstawowy"/>
        <w:jc w:val="center"/>
        <w:rPr>
          <w:rFonts w:cs="Arial"/>
          <w:szCs w:val="20"/>
        </w:rPr>
      </w:pPr>
    </w:p>
    <w:p w14:paraId="152D5550" w14:textId="5EC2805D" w:rsidR="00C44E11" w:rsidRDefault="00C44E11" w:rsidP="005F0990">
      <w:pPr>
        <w:pStyle w:val="Tekstpodstawowy"/>
        <w:jc w:val="center"/>
        <w:rPr>
          <w:rFonts w:cs="Arial"/>
          <w:szCs w:val="20"/>
        </w:rPr>
      </w:pPr>
    </w:p>
    <w:p w14:paraId="66C36558" w14:textId="77777777" w:rsidR="00031C7C" w:rsidRPr="005F0990" w:rsidRDefault="00031C7C" w:rsidP="005F0990">
      <w:pPr>
        <w:pStyle w:val="Tekstpodstawowy"/>
        <w:jc w:val="center"/>
        <w:rPr>
          <w:rFonts w:cs="Arial"/>
          <w:szCs w:val="20"/>
        </w:rPr>
      </w:pPr>
    </w:p>
    <w:p w14:paraId="431E3EEB" w14:textId="77777777" w:rsidR="005F0990" w:rsidRPr="00F913A6" w:rsidRDefault="005F0990" w:rsidP="00F913A6">
      <w:pPr>
        <w:pStyle w:val="Tekstpodstawowy"/>
        <w:ind w:firstLine="284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W miesiącu poprzedzającym datę upublicznienia ogłoszenia wskaźnik zatrudnienia osób niepełnosprawnych w ZGM w Zielonej Górze, w rozumieniu przepisów o rehabilitacji zawodowej i społecznej oraz zatrudniania osób niepełnosprawnych jest </w:t>
      </w:r>
      <w:r>
        <w:rPr>
          <w:rFonts w:cs="Arial"/>
        </w:rPr>
        <w:t>wyższy niż 6%</w:t>
      </w:r>
    </w:p>
    <w:p w14:paraId="7A608992" w14:textId="77777777" w:rsidR="005F0990" w:rsidRDefault="005F0990" w:rsidP="005F0990">
      <w:pPr>
        <w:pStyle w:val="Tekstpodstawowy"/>
        <w:rPr>
          <w:rFonts w:cs="Arial"/>
        </w:rPr>
      </w:pPr>
    </w:p>
    <w:p w14:paraId="648A9BD3" w14:textId="77777777" w:rsidR="005F0990" w:rsidRPr="00A90363" w:rsidRDefault="005F0990" w:rsidP="00A90363">
      <w:pPr>
        <w:pStyle w:val="Tekstpodstawowy"/>
        <w:numPr>
          <w:ilvl w:val="0"/>
          <w:numId w:val="6"/>
        </w:numPr>
        <w:ind w:left="0" w:firstLine="0"/>
        <w:rPr>
          <w:rFonts w:cs="Arial"/>
        </w:rPr>
      </w:pPr>
      <w:r>
        <w:rPr>
          <w:rFonts w:cs="Arial"/>
        </w:rPr>
        <w:t xml:space="preserve">Wymagania związane z wykonywaniem pracy na stanowisku: </w:t>
      </w:r>
    </w:p>
    <w:p w14:paraId="3488DC2C" w14:textId="77777777" w:rsidR="005F0990" w:rsidRPr="00A90363" w:rsidRDefault="005F0990" w:rsidP="00A90363">
      <w:pPr>
        <w:numPr>
          <w:ilvl w:val="0"/>
          <w:numId w:val="7"/>
        </w:numPr>
        <w:ind w:left="709" w:hanging="436"/>
        <w:rPr>
          <w:rFonts w:cs="Arial"/>
          <w:b/>
          <w:bCs/>
        </w:rPr>
      </w:pPr>
      <w:r>
        <w:rPr>
          <w:rFonts w:cs="Arial"/>
          <w:b/>
          <w:bCs/>
        </w:rPr>
        <w:t>wymagania niezbędne:</w:t>
      </w:r>
    </w:p>
    <w:p w14:paraId="01735AC1" w14:textId="538A82B5" w:rsidR="005F0990" w:rsidRPr="005F0990" w:rsidRDefault="005F0990" w:rsidP="005F0990">
      <w:pPr>
        <w:pStyle w:val="Akapitzlist"/>
        <w:numPr>
          <w:ilvl w:val="0"/>
          <w:numId w:val="11"/>
        </w:numPr>
        <w:rPr>
          <w:rFonts w:cs="Arial"/>
        </w:rPr>
      </w:pPr>
      <w:r w:rsidRPr="005F0990">
        <w:rPr>
          <w:rFonts w:cs="Arial"/>
        </w:rPr>
        <w:t>obywatelstwo polskie</w:t>
      </w:r>
      <w:r w:rsidR="00831DBE">
        <w:rPr>
          <w:rFonts w:cs="Arial"/>
        </w:rPr>
        <w:t>;</w:t>
      </w:r>
    </w:p>
    <w:p w14:paraId="416D5EA0" w14:textId="4030B631" w:rsidR="005F0990" w:rsidRDefault="005F0990" w:rsidP="005F0990">
      <w:pPr>
        <w:pStyle w:val="Akapitzlist"/>
        <w:numPr>
          <w:ilvl w:val="0"/>
          <w:numId w:val="11"/>
        </w:numPr>
        <w:rPr>
          <w:rFonts w:cs="Arial"/>
        </w:rPr>
      </w:pPr>
      <w:r w:rsidRPr="005F0990">
        <w:rPr>
          <w:rFonts w:cs="Arial"/>
        </w:rPr>
        <w:t xml:space="preserve">pełna </w:t>
      </w:r>
      <w:bookmarkStart w:id="0" w:name="_Hlk65749965"/>
      <w:r w:rsidRPr="005F0990">
        <w:rPr>
          <w:rFonts w:cs="Arial"/>
        </w:rPr>
        <w:t xml:space="preserve">zdolność do czynności prawnych oraz </w:t>
      </w:r>
      <w:r w:rsidR="00F913A6">
        <w:rPr>
          <w:rFonts w:cs="Arial"/>
        </w:rPr>
        <w:t xml:space="preserve">korzystania z </w:t>
      </w:r>
      <w:r w:rsidRPr="005F0990">
        <w:rPr>
          <w:rFonts w:cs="Arial"/>
        </w:rPr>
        <w:t>pełni praw publicznych</w:t>
      </w:r>
      <w:bookmarkEnd w:id="0"/>
      <w:r w:rsidR="00831DBE">
        <w:rPr>
          <w:rFonts w:cs="Arial"/>
        </w:rPr>
        <w:t>;</w:t>
      </w:r>
    </w:p>
    <w:p w14:paraId="21F15198" w14:textId="478E2AD0" w:rsidR="00AE4111" w:rsidRDefault="00AE4111" w:rsidP="00AE4111">
      <w:pPr>
        <w:pStyle w:val="Akapitzlist"/>
        <w:numPr>
          <w:ilvl w:val="0"/>
          <w:numId w:val="11"/>
        </w:numPr>
        <w:rPr>
          <w:rFonts w:cs="Arial"/>
        </w:rPr>
      </w:pPr>
      <w:r>
        <w:rPr>
          <w:rFonts w:cs="Arial"/>
        </w:rPr>
        <w:t>brak skazania prawomocnym wyrokiem sądu za przestępstwo ścigane z oskarżenia publicznego lub umyślne przestępstwo skarbowe</w:t>
      </w:r>
      <w:r w:rsidR="00831DBE">
        <w:rPr>
          <w:rFonts w:cs="Arial"/>
        </w:rPr>
        <w:t>;</w:t>
      </w:r>
    </w:p>
    <w:p w14:paraId="41D3FA5A" w14:textId="0C15F2B6" w:rsidR="00AE4111" w:rsidRPr="00D53156" w:rsidRDefault="00AE4111" w:rsidP="00AE4111">
      <w:pPr>
        <w:pStyle w:val="Akapitzlist"/>
        <w:numPr>
          <w:ilvl w:val="0"/>
          <w:numId w:val="11"/>
        </w:numPr>
        <w:rPr>
          <w:rFonts w:cs="Arial"/>
        </w:rPr>
      </w:pPr>
      <w:r w:rsidRPr="00D53156">
        <w:rPr>
          <w:rFonts w:cs="Arial"/>
        </w:rPr>
        <w:t>nieposzlakowana opinia</w:t>
      </w:r>
      <w:r w:rsidR="00831DBE">
        <w:rPr>
          <w:rFonts w:cs="Arial"/>
        </w:rPr>
        <w:t>;</w:t>
      </w:r>
    </w:p>
    <w:p w14:paraId="7C3834A2" w14:textId="7E6D70D2" w:rsidR="00AE4111" w:rsidRDefault="00AE4111" w:rsidP="00AE4111">
      <w:pPr>
        <w:pStyle w:val="Akapitzlist"/>
        <w:numPr>
          <w:ilvl w:val="0"/>
          <w:numId w:val="11"/>
        </w:numPr>
        <w:rPr>
          <w:rFonts w:cs="Arial"/>
        </w:rPr>
      </w:pPr>
      <w:r w:rsidRPr="00780357">
        <w:rPr>
          <w:rFonts w:cs="Arial"/>
        </w:rPr>
        <w:t xml:space="preserve">stan zdrowia pozwalający na zatrudnienie na </w:t>
      </w:r>
      <w:r w:rsidR="00A2542C">
        <w:rPr>
          <w:rFonts w:cs="Arial"/>
        </w:rPr>
        <w:t>wyżej wymienionym</w:t>
      </w:r>
      <w:r w:rsidRPr="00780357">
        <w:rPr>
          <w:rFonts w:cs="Arial"/>
        </w:rPr>
        <w:t xml:space="preserve"> stanowisku</w:t>
      </w:r>
      <w:r w:rsidR="00831DBE">
        <w:rPr>
          <w:rFonts w:cs="Arial"/>
        </w:rPr>
        <w:t>;</w:t>
      </w:r>
    </w:p>
    <w:p w14:paraId="162F5774" w14:textId="6243FDC0" w:rsidR="002F3F14" w:rsidRDefault="00144681" w:rsidP="002F3F14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>
        <w:rPr>
          <w:rFonts w:cs="Arial"/>
          <w:szCs w:val="20"/>
        </w:rPr>
        <w:t xml:space="preserve">wykształcenie </w:t>
      </w:r>
      <w:r w:rsidR="00156897">
        <w:rPr>
          <w:rFonts w:cs="Arial"/>
          <w:szCs w:val="20"/>
        </w:rPr>
        <w:t xml:space="preserve"> średnie lub </w:t>
      </w:r>
      <w:r>
        <w:rPr>
          <w:rFonts w:cs="Arial"/>
          <w:szCs w:val="20"/>
        </w:rPr>
        <w:t>wyższe ekonomiczne</w:t>
      </w:r>
      <w:r w:rsidR="00831DBE">
        <w:rPr>
          <w:rFonts w:cs="Arial"/>
          <w:szCs w:val="20"/>
        </w:rPr>
        <w:t>;</w:t>
      </w:r>
    </w:p>
    <w:p w14:paraId="7230F663" w14:textId="4795E605" w:rsidR="00144681" w:rsidRDefault="00010D26" w:rsidP="002F3F14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>
        <w:rPr>
          <w:rFonts w:cs="Arial"/>
          <w:szCs w:val="20"/>
        </w:rPr>
        <w:t>staż pracy</w:t>
      </w:r>
      <w:r w:rsidR="001944C1">
        <w:rPr>
          <w:rFonts w:cs="Arial"/>
          <w:szCs w:val="20"/>
        </w:rPr>
        <w:t xml:space="preserve"> na wskazanym lub pokrewnym stanowisku</w:t>
      </w:r>
      <w:r>
        <w:rPr>
          <w:rFonts w:cs="Arial"/>
          <w:szCs w:val="20"/>
        </w:rPr>
        <w:t xml:space="preserve"> </w:t>
      </w:r>
      <w:r w:rsidR="00335B04">
        <w:rPr>
          <w:rFonts w:cs="Arial"/>
          <w:szCs w:val="20"/>
        </w:rPr>
        <w:t>( na mocy umowy o pracę oraz działalności gospodarczej</w:t>
      </w:r>
      <w:r w:rsidR="00C44E11">
        <w:rPr>
          <w:rFonts w:cs="Arial"/>
          <w:szCs w:val="20"/>
        </w:rPr>
        <w:t xml:space="preserve"> </w:t>
      </w:r>
      <w:r w:rsidR="00335B04">
        <w:rPr>
          <w:rFonts w:cs="Arial"/>
          <w:szCs w:val="20"/>
        </w:rPr>
        <w:t>)</w:t>
      </w:r>
      <w:r w:rsidR="00156897">
        <w:rPr>
          <w:rFonts w:cs="Arial"/>
          <w:szCs w:val="20"/>
        </w:rPr>
        <w:t xml:space="preserve"> przy wykształceniu wyższym</w:t>
      </w:r>
      <w:r w:rsidR="00335B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min. </w:t>
      </w:r>
      <w:r w:rsidR="00156897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letni</w:t>
      </w:r>
      <w:r w:rsidR="00144681">
        <w:rPr>
          <w:rFonts w:cs="Arial"/>
          <w:szCs w:val="20"/>
        </w:rPr>
        <w:t xml:space="preserve">, </w:t>
      </w:r>
      <w:r w:rsidR="00156897">
        <w:rPr>
          <w:rFonts w:cs="Arial"/>
          <w:szCs w:val="20"/>
        </w:rPr>
        <w:t xml:space="preserve"> przy wykształceniu średnim min. 3 letni</w:t>
      </w:r>
      <w:r w:rsidR="00831DBE">
        <w:rPr>
          <w:rFonts w:cs="Arial"/>
          <w:szCs w:val="20"/>
        </w:rPr>
        <w:t>;</w:t>
      </w:r>
    </w:p>
    <w:p w14:paraId="580971C4" w14:textId="37D08EB5" w:rsidR="00B62AC2" w:rsidRDefault="00B62AC2" w:rsidP="00AE4111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>
        <w:rPr>
          <w:rFonts w:cs="Arial"/>
          <w:szCs w:val="20"/>
        </w:rPr>
        <w:t>wiedza specjalistyczna z zakresu znajomości zagadnień gospodarki finansowej jednostek sektora finansów publicznych ze szczególnym uwzględnieniem rachunkowości budżetowej</w:t>
      </w:r>
      <w:r w:rsidR="004772D0">
        <w:rPr>
          <w:rFonts w:cs="Arial"/>
          <w:szCs w:val="20"/>
        </w:rPr>
        <w:t xml:space="preserve"> a w szczególności znajomość przepisów w zakresie rachunkowości, podatku od towarów i usług, podatku dochodowego od osób prawnych i finansów publicznych;</w:t>
      </w:r>
    </w:p>
    <w:p w14:paraId="4BF75B7C" w14:textId="4830CEF1" w:rsidR="00831DBE" w:rsidRDefault="00010D26" w:rsidP="00010D26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>
        <w:rPr>
          <w:rFonts w:cs="Arial"/>
          <w:szCs w:val="20"/>
        </w:rPr>
        <w:t xml:space="preserve">praktyczna </w:t>
      </w:r>
      <w:r w:rsidR="00AE4111">
        <w:rPr>
          <w:rFonts w:cs="Arial"/>
          <w:szCs w:val="20"/>
        </w:rPr>
        <w:t xml:space="preserve">znajomość obsługi komputera oraz </w:t>
      </w:r>
      <w:r w:rsidR="00831DBE">
        <w:rPr>
          <w:rFonts w:cs="Arial"/>
          <w:szCs w:val="20"/>
        </w:rPr>
        <w:t>pakietu MS Office (</w:t>
      </w:r>
      <w:proofErr w:type="spellStart"/>
      <w:r w:rsidR="00831DBE">
        <w:rPr>
          <w:rFonts w:cs="Arial"/>
          <w:szCs w:val="20"/>
        </w:rPr>
        <w:t>word</w:t>
      </w:r>
      <w:proofErr w:type="spellEnd"/>
      <w:r w:rsidR="00831DBE">
        <w:rPr>
          <w:rFonts w:cs="Arial"/>
          <w:szCs w:val="20"/>
        </w:rPr>
        <w:t xml:space="preserve">, </w:t>
      </w:r>
      <w:proofErr w:type="spellStart"/>
      <w:r w:rsidR="00831DBE">
        <w:rPr>
          <w:rFonts w:cs="Arial"/>
          <w:szCs w:val="20"/>
        </w:rPr>
        <w:t>excel</w:t>
      </w:r>
      <w:proofErr w:type="spellEnd"/>
      <w:r w:rsidR="00831DBE">
        <w:rPr>
          <w:rFonts w:cs="Arial"/>
          <w:szCs w:val="20"/>
        </w:rPr>
        <w:t>);</w:t>
      </w:r>
    </w:p>
    <w:p w14:paraId="184E136D" w14:textId="7059153F" w:rsidR="00010D26" w:rsidRDefault="00831DBE" w:rsidP="00010D26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>
        <w:rPr>
          <w:rFonts w:cs="Arial"/>
          <w:szCs w:val="20"/>
        </w:rPr>
        <w:t>zdolności analityczne;</w:t>
      </w:r>
    </w:p>
    <w:p w14:paraId="32FCB92D" w14:textId="33123948" w:rsidR="007D4543" w:rsidRDefault="00010D26" w:rsidP="00010D26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>
        <w:rPr>
          <w:rFonts w:cs="Arial"/>
          <w:szCs w:val="20"/>
        </w:rPr>
        <w:t xml:space="preserve">umiejętność </w:t>
      </w:r>
      <w:r w:rsidR="00787B9A">
        <w:rPr>
          <w:rFonts w:cs="Arial"/>
          <w:szCs w:val="20"/>
        </w:rPr>
        <w:t>pracy w zespole.</w:t>
      </w:r>
    </w:p>
    <w:p w14:paraId="1F8C9893" w14:textId="77777777" w:rsidR="00C44E11" w:rsidRPr="00144681" w:rsidRDefault="00C44E11" w:rsidP="00C44E11">
      <w:pPr>
        <w:pStyle w:val="Akapitzlist"/>
        <w:tabs>
          <w:tab w:val="left" w:pos="426"/>
        </w:tabs>
        <w:spacing w:after="200"/>
        <w:rPr>
          <w:rFonts w:cs="Arial"/>
          <w:szCs w:val="20"/>
        </w:rPr>
      </w:pPr>
    </w:p>
    <w:p w14:paraId="125A9BF7" w14:textId="77777777" w:rsidR="002F3F14" w:rsidRPr="00095A0F" w:rsidRDefault="002F3F14" w:rsidP="002F3F14">
      <w:pPr>
        <w:pStyle w:val="Akapitzlist"/>
        <w:tabs>
          <w:tab w:val="left" w:pos="426"/>
        </w:tabs>
        <w:spacing w:after="200" w:line="240" w:lineRule="auto"/>
        <w:ind w:left="426"/>
        <w:rPr>
          <w:rFonts w:cs="Arial"/>
          <w:szCs w:val="20"/>
        </w:rPr>
      </w:pPr>
    </w:p>
    <w:p w14:paraId="391E0B74" w14:textId="77777777" w:rsidR="005F0990" w:rsidRPr="00A90363" w:rsidRDefault="00A36088" w:rsidP="005F0990">
      <w:pPr>
        <w:pStyle w:val="Akapitzlist"/>
        <w:numPr>
          <w:ilvl w:val="0"/>
          <w:numId w:val="7"/>
        </w:numPr>
        <w:rPr>
          <w:rFonts w:cs="Arial"/>
          <w:b/>
          <w:bCs/>
        </w:rPr>
      </w:pPr>
      <w:r>
        <w:rPr>
          <w:rFonts w:cs="Arial"/>
          <w:b/>
          <w:bCs/>
        </w:rPr>
        <w:t>W</w:t>
      </w:r>
      <w:r w:rsidR="005F0990" w:rsidRPr="005F0990">
        <w:rPr>
          <w:rFonts w:cs="Arial"/>
          <w:b/>
          <w:bCs/>
        </w:rPr>
        <w:t>ymagania dodatkowe:</w:t>
      </w:r>
    </w:p>
    <w:p w14:paraId="2AC881D6" w14:textId="6E1A0574" w:rsidR="005F0990" w:rsidRDefault="00B36316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u</w:t>
      </w:r>
      <w:r w:rsidR="00831DBE">
        <w:rPr>
          <w:rFonts w:cs="Arial"/>
        </w:rPr>
        <w:t>miejętność obsługi urządzeń biurowych;</w:t>
      </w:r>
    </w:p>
    <w:p w14:paraId="6A463FAF" w14:textId="5650BC72" w:rsidR="00010D26" w:rsidRDefault="00B36316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z</w:t>
      </w:r>
      <w:r w:rsidR="00010D26">
        <w:rPr>
          <w:rFonts w:cs="Arial"/>
        </w:rPr>
        <w:t>najomość oprogramowania PC Biznes PRO Prestiż</w:t>
      </w:r>
      <w:r w:rsidR="00787B9A">
        <w:rPr>
          <w:rFonts w:cs="Arial"/>
        </w:rPr>
        <w:t xml:space="preserve"> ( moduły: Finanse i księgowość oraz Rozrachunki );</w:t>
      </w:r>
    </w:p>
    <w:p w14:paraId="023BE710" w14:textId="7FA8CF14" w:rsidR="00010D26" w:rsidRDefault="00B1766D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k</w:t>
      </w:r>
      <w:r w:rsidR="00010D26">
        <w:rPr>
          <w:rFonts w:cs="Arial"/>
        </w:rPr>
        <w:t>omunikatywność</w:t>
      </w:r>
      <w:r>
        <w:rPr>
          <w:rFonts w:cs="Arial"/>
        </w:rPr>
        <w:t>.</w:t>
      </w:r>
    </w:p>
    <w:p w14:paraId="34344BC1" w14:textId="67603865" w:rsidR="00AF3560" w:rsidRDefault="00AF3560" w:rsidP="00AF3560">
      <w:pPr>
        <w:rPr>
          <w:rFonts w:cs="Arial"/>
        </w:rPr>
      </w:pPr>
    </w:p>
    <w:p w14:paraId="71606C21" w14:textId="77777777" w:rsidR="00AF3560" w:rsidRPr="00AF3560" w:rsidRDefault="00AF3560" w:rsidP="00AF3560">
      <w:pPr>
        <w:rPr>
          <w:rFonts w:cs="Arial"/>
        </w:rPr>
      </w:pPr>
    </w:p>
    <w:p w14:paraId="5C9D5E0E" w14:textId="77777777" w:rsidR="00D53156" w:rsidRPr="00D53156" w:rsidRDefault="00D53156" w:rsidP="00D53156">
      <w:pPr>
        <w:tabs>
          <w:tab w:val="left" w:pos="284"/>
        </w:tabs>
        <w:spacing w:line="276" w:lineRule="auto"/>
        <w:rPr>
          <w:rFonts w:cs="Arial"/>
          <w:b/>
          <w:bCs/>
          <w:szCs w:val="20"/>
        </w:rPr>
      </w:pPr>
    </w:p>
    <w:p w14:paraId="0A9A6040" w14:textId="64F3CD89" w:rsidR="004F4BFB" w:rsidRPr="004A2110" w:rsidRDefault="005F0990" w:rsidP="00332AF9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rFonts w:cs="Arial"/>
          <w:b/>
          <w:bCs/>
          <w:szCs w:val="20"/>
        </w:rPr>
      </w:pPr>
      <w:r w:rsidRPr="004A2110">
        <w:rPr>
          <w:rFonts w:cs="Arial"/>
          <w:b/>
          <w:bCs/>
          <w:szCs w:val="20"/>
        </w:rPr>
        <w:t>Zakres zadań (czynności) wykonywanych na</w:t>
      </w:r>
      <w:r w:rsidR="004A2110" w:rsidRPr="004A2110">
        <w:rPr>
          <w:rFonts w:cs="Arial"/>
          <w:b/>
          <w:bCs/>
          <w:szCs w:val="20"/>
        </w:rPr>
        <w:t xml:space="preserve"> wskazanym</w:t>
      </w:r>
      <w:r w:rsidRPr="004A2110">
        <w:rPr>
          <w:rFonts w:cs="Arial"/>
          <w:b/>
          <w:bCs/>
          <w:szCs w:val="20"/>
        </w:rPr>
        <w:t xml:space="preserve"> stanowisku </w:t>
      </w:r>
    </w:p>
    <w:p w14:paraId="31425977" w14:textId="5DA327C8" w:rsidR="00FA48EC" w:rsidRDefault="00787B9A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Prowadzenie rejestru wpływów dokumentów księgowych.</w:t>
      </w:r>
    </w:p>
    <w:p w14:paraId="01A93435" w14:textId="66FDFFF6" w:rsidR="00787B9A" w:rsidRDefault="00787B9A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Sprawdzanie dokumentów księgowych pod względem formalnym i rachunkowym.</w:t>
      </w:r>
    </w:p>
    <w:p w14:paraId="6FC193BA" w14:textId="04964B8C" w:rsidR="00787B9A" w:rsidRDefault="00787B9A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Prowadzenie ewidencji zakupu materiałów i usług.</w:t>
      </w:r>
    </w:p>
    <w:p w14:paraId="3321F07F" w14:textId="4A7248C6" w:rsidR="00787B9A" w:rsidRDefault="00787B9A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Prowadzanie rozliczeń z kontrahentami.</w:t>
      </w:r>
    </w:p>
    <w:p w14:paraId="7134933F" w14:textId="24AED569" w:rsidR="00787B9A" w:rsidRDefault="00787B9A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Sporządzanie dokumentów kasowych.</w:t>
      </w:r>
    </w:p>
    <w:p w14:paraId="623DD0FE" w14:textId="1E6BCA5F" w:rsidR="00787B9A" w:rsidRDefault="00787B9A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Prowadzenie obrotu gotówkowego.</w:t>
      </w:r>
    </w:p>
    <w:p w14:paraId="283F54B0" w14:textId="2BED3492" w:rsidR="00787B9A" w:rsidRDefault="00787B9A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Prowadzenie ewidencji majątku trwałego.</w:t>
      </w:r>
    </w:p>
    <w:p w14:paraId="4606A22D" w14:textId="316A4B4C" w:rsidR="00787B9A" w:rsidRDefault="00787B9A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Prowadzenie ewidencji obrotu magazynowego.</w:t>
      </w:r>
    </w:p>
    <w:p w14:paraId="55D75DE0" w14:textId="77777777" w:rsidR="00787B9A" w:rsidRPr="00713316" w:rsidRDefault="00787B9A" w:rsidP="00787B9A">
      <w:pPr>
        <w:pStyle w:val="Akapitzlist"/>
        <w:tabs>
          <w:tab w:val="left" w:pos="284"/>
        </w:tabs>
        <w:spacing w:line="276" w:lineRule="auto"/>
        <w:ind w:left="1070"/>
        <w:rPr>
          <w:rFonts w:cs="Arial"/>
          <w:szCs w:val="20"/>
        </w:rPr>
      </w:pPr>
    </w:p>
    <w:p w14:paraId="531B536A" w14:textId="77777777" w:rsidR="005C2158" w:rsidRPr="005C2158" w:rsidRDefault="005C2158" w:rsidP="005C2158">
      <w:pPr>
        <w:tabs>
          <w:tab w:val="num" w:pos="2340"/>
          <w:tab w:val="num" w:pos="3600"/>
          <w:tab w:val="num" w:pos="3817"/>
        </w:tabs>
        <w:rPr>
          <w:rFonts w:cs="Arial"/>
          <w:szCs w:val="20"/>
        </w:rPr>
      </w:pPr>
      <w:r w:rsidRPr="005C2158">
        <w:rPr>
          <w:rFonts w:cs="Arial"/>
          <w:b/>
          <w:bCs/>
          <w:szCs w:val="20"/>
        </w:rPr>
        <w:t xml:space="preserve">Warunki pracy: </w:t>
      </w:r>
    </w:p>
    <w:p w14:paraId="7967D4EE" w14:textId="77777777" w:rsidR="00B36316" w:rsidRDefault="005C2158" w:rsidP="00B36316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2158">
        <w:rPr>
          <w:rFonts w:cs="Arial"/>
          <w:b/>
          <w:bCs/>
          <w:szCs w:val="20"/>
        </w:rPr>
        <w:t>Warunki dotyczące charakteru pracy na stanowisku i sposobu wykonywania zadań</w:t>
      </w:r>
      <w:r w:rsidR="00AE48BA" w:rsidRPr="00AE4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3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475E54" w14:textId="5E3C0643" w:rsidR="00AE48BA" w:rsidRPr="00AE48BA" w:rsidRDefault="00AE48BA" w:rsidP="00B36316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48BA">
        <w:rPr>
          <w:rFonts w:ascii="Times New Roman" w:eastAsia="Times New Roman" w:hAnsi="Times New Roman" w:cs="Times New Roman"/>
          <w:sz w:val="24"/>
          <w:szCs w:val="24"/>
        </w:rPr>
        <w:t>praca w wymiarze 1 etatu</w:t>
      </w:r>
      <w:r w:rsidR="00B3631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E48BA">
        <w:rPr>
          <w:rFonts w:ascii="Times New Roman" w:eastAsia="Times New Roman" w:hAnsi="Times New Roman" w:cs="Times New Roman"/>
          <w:sz w:val="24"/>
          <w:szCs w:val="24"/>
        </w:rPr>
        <w:t>40 godzin tygodniowo (w przypadku osób niepełnosprawnych zgodnie z odrębnymi przepisami)</w:t>
      </w:r>
      <w:r w:rsidR="00B363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FAA45E" w14:textId="2297002F" w:rsidR="00AE48BA" w:rsidRPr="00AE48BA" w:rsidRDefault="00AE48BA" w:rsidP="00AE48BA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48BA">
        <w:rPr>
          <w:rFonts w:ascii="Times New Roman" w:eastAsia="Times New Roman" w:hAnsi="Times New Roman" w:cs="Times New Roman"/>
          <w:sz w:val="24"/>
          <w:szCs w:val="24"/>
        </w:rPr>
        <w:t xml:space="preserve">miejsce pracy: </w:t>
      </w:r>
      <w:r w:rsidR="00AF3560">
        <w:rPr>
          <w:rFonts w:ascii="Times New Roman" w:eastAsia="Times New Roman" w:hAnsi="Times New Roman" w:cs="Times New Roman"/>
          <w:sz w:val="24"/>
          <w:szCs w:val="24"/>
        </w:rPr>
        <w:t>Zakład Gospodarki Mieszkaniowej w Zielonej Górze</w:t>
      </w:r>
      <w:r w:rsidR="00B363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807A8C" w14:textId="047288FE" w:rsidR="00AE48BA" w:rsidRPr="00AE48BA" w:rsidRDefault="00AE48BA" w:rsidP="00AE48BA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48BA">
        <w:rPr>
          <w:rFonts w:ascii="Times New Roman" w:eastAsia="Times New Roman" w:hAnsi="Times New Roman" w:cs="Times New Roman"/>
          <w:sz w:val="24"/>
          <w:szCs w:val="24"/>
        </w:rPr>
        <w:t>umowa o pracę: pierwsza umowa o pracę zawierana jest na czas określony</w:t>
      </w:r>
      <w:r w:rsidR="00B363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E242D1" w14:textId="0896A54C" w:rsidR="00AF3560" w:rsidRDefault="00AE48BA" w:rsidP="00AF3560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48BA">
        <w:rPr>
          <w:rFonts w:ascii="Times New Roman" w:eastAsia="Times New Roman" w:hAnsi="Times New Roman" w:cs="Times New Roman"/>
          <w:sz w:val="24"/>
          <w:szCs w:val="24"/>
        </w:rPr>
        <w:t xml:space="preserve">specyfika pracy: praca przy komputerze </w:t>
      </w:r>
      <w:r w:rsidR="00B36316">
        <w:rPr>
          <w:rFonts w:ascii="Times New Roman" w:eastAsia="Times New Roman" w:hAnsi="Times New Roman" w:cs="Times New Roman"/>
          <w:sz w:val="24"/>
          <w:szCs w:val="24"/>
        </w:rPr>
        <w:t>pow. 4 godzin dziennie;</w:t>
      </w:r>
    </w:p>
    <w:p w14:paraId="40ED808B" w14:textId="2912A459" w:rsidR="005C2158" w:rsidRPr="00AF3560" w:rsidRDefault="005C2158" w:rsidP="00AF3560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F3560">
        <w:rPr>
          <w:rFonts w:cs="Arial"/>
          <w:szCs w:val="20"/>
        </w:rPr>
        <w:t>praca w zespole</w:t>
      </w:r>
      <w:r w:rsidR="00AF3560">
        <w:rPr>
          <w:rFonts w:cs="Arial"/>
          <w:szCs w:val="20"/>
        </w:rPr>
        <w:t>.</w:t>
      </w:r>
    </w:p>
    <w:p w14:paraId="72691FCC" w14:textId="77777777" w:rsidR="005C2158" w:rsidRPr="005C2158" w:rsidRDefault="005C2158" w:rsidP="005C2158">
      <w:pPr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Miejsce i otoczenie organizacyjno-techniczne stanowiska pracy:</w:t>
      </w:r>
    </w:p>
    <w:p w14:paraId="45F5C401" w14:textId="1F0EA15C" w:rsidR="005C2158" w:rsidRP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- </w:t>
      </w:r>
      <w:r w:rsidR="00B36316">
        <w:rPr>
          <w:rFonts w:cs="Arial"/>
          <w:szCs w:val="20"/>
        </w:rPr>
        <w:t xml:space="preserve">Zakład Gospodarki Mieszkaniowej </w:t>
      </w:r>
      <w:r w:rsidR="00B1766D">
        <w:rPr>
          <w:rFonts w:cs="Arial"/>
          <w:szCs w:val="20"/>
        </w:rPr>
        <w:t>:</w:t>
      </w:r>
      <w:r w:rsidR="00B36316">
        <w:rPr>
          <w:rFonts w:cs="Arial"/>
          <w:szCs w:val="20"/>
        </w:rPr>
        <w:t xml:space="preserve"> Dział Finansowo - Księgowy</w:t>
      </w:r>
    </w:p>
    <w:p w14:paraId="006D2D9D" w14:textId="77777777" w:rsidR="005C2158" w:rsidRP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- istnieją bariery architektoniczne w zakresie poruszania się po budynku – utrudniony dostęp </w:t>
      </w:r>
      <w:r w:rsidRPr="005C2158">
        <w:rPr>
          <w:rFonts w:cs="Arial"/>
          <w:szCs w:val="20"/>
        </w:rPr>
        <w:br/>
        <w:t xml:space="preserve">   osób niepełnosprawnych poruszających się na wózkach inwalidzkich.</w:t>
      </w:r>
    </w:p>
    <w:p w14:paraId="777B8BF1" w14:textId="77777777" w:rsidR="005C2158" w:rsidRPr="005C2158" w:rsidRDefault="005C2158" w:rsidP="005C2158">
      <w:pPr>
        <w:tabs>
          <w:tab w:val="num" w:pos="1440"/>
        </w:tabs>
        <w:ind w:hanging="1600"/>
        <w:rPr>
          <w:rFonts w:cs="Arial"/>
          <w:szCs w:val="20"/>
        </w:rPr>
      </w:pPr>
    </w:p>
    <w:p w14:paraId="59B48753" w14:textId="77777777" w:rsidR="005C2158" w:rsidRPr="005C2158" w:rsidRDefault="005C2158" w:rsidP="005C2158">
      <w:pPr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3. Wymagane dokumenty i oświadczenia:</w:t>
      </w:r>
    </w:p>
    <w:p w14:paraId="7DB85A62" w14:textId="2F532E00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  <w:lang w:val="en-US"/>
        </w:rPr>
      </w:pPr>
      <w:r w:rsidRPr="005C2158">
        <w:rPr>
          <w:rFonts w:cs="Arial"/>
          <w:szCs w:val="20"/>
          <w:lang w:val="en-US"/>
        </w:rPr>
        <w:t>curriculum vitae (</w:t>
      </w:r>
      <w:r w:rsidR="00D7615C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oryginał</w:t>
      </w:r>
      <w:proofErr w:type="spellEnd"/>
      <w:r w:rsidR="00D7615C">
        <w:rPr>
          <w:rFonts w:cs="Arial"/>
          <w:szCs w:val="20"/>
          <w:lang w:val="en-US"/>
        </w:rPr>
        <w:t xml:space="preserve"> </w:t>
      </w:r>
      <w:r w:rsidRPr="005C2158">
        <w:rPr>
          <w:rFonts w:cs="Arial"/>
          <w:szCs w:val="20"/>
          <w:lang w:val="en-US"/>
        </w:rPr>
        <w:t>)</w:t>
      </w:r>
      <w:r w:rsidR="00B36316">
        <w:rPr>
          <w:rFonts w:cs="Arial"/>
          <w:szCs w:val="20"/>
          <w:lang w:val="en-US"/>
        </w:rPr>
        <w:t>;</w:t>
      </w:r>
    </w:p>
    <w:p w14:paraId="24705CA3" w14:textId="36620A2C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kwestionariusz osobowy dostępny na stronie  www.gm.zgora.pl/druki/(oryginał)</w:t>
      </w:r>
      <w:r w:rsidR="00B36316">
        <w:rPr>
          <w:rFonts w:cs="Arial"/>
          <w:szCs w:val="20"/>
        </w:rPr>
        <w:t>;</w:t>
      </w:r>
    </w:p>
    <w:p w14:paraId="059E9696" w14:textId="69593B08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kopie dokumentów potwierdzających wykształcenie</w:t>
      </w:r>
      <w:r w:rsidR="00B36316">
        <w:rPr>
          <w:rFonts w:cs="Arial"/>
          <w:szCs w:val="20"/>
        </w:rPr>
        <w:t>;</w:t>
      </w:r>
    </w:p>
    <w:p w14:paraId="3003A2E7" w14:textId="3D8055DD" w:rsid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kopie  dokumentów potwierdzających kwalifikacje zawodowe</w:t>
      </w:r>
      <w:r w:rsidR="00B36316">
        <w:rPr>
          <w:rFonts w:cs="Arial"/>
          <w:szCs w:val="20"/>
        </w:rPr>
        <w:t>;</w:t>
      </w:r>
    </w:p>
    <w:p w14:paraId="1B58432B" w14:textId="7F6AE40F" w:rsidR="00CE42CF" w:rsidRPr="005C2158" w:rsidRDefault="00CE42CF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>
        <w:rPr>
          <w:rFonts w:cs="Arial"/>
          <w:szCs w:val="20"/>
        </w:rPr>
        <w:t>kopie dokumentów potwierdzających staż pracy</w:t>
      </w:r>
      <w:r w:rsidR="00B36316">
        <w:rPr>
          <w:rFonts w:cs="Arial"/>
          <w:szCs w:val="20"/>
        </w:rPr>
        <w:t>;</w:t>
      </w:r>
    </w:p>
    <w:p w14:paraId="168D4A6B" w14:textId="460E0B09" w:rsid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oświadczenie o niekaralności</w:t>
      </w:r>
      <w:r w:rsidR="00B36316">
        <w:rPr>
          <w:rFonts w:cs="Arial"/>
          <w:szCs w:val="20"/>
        </w:rPr>
        <w:t>;</w:t>
      </w:r>
    </w:p>
    <w:p w14:paraId="5A24B76D" w14:textId="4D388C9F" w:rsidR="00B36316" w:rsidRPr="005C2158" w:rsidRDefault="00B36316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>
        <w:rPr>
          <w:rFonts w:cs="Arial"/>
        </w:rPr>
        <w:t xml:space="preserve">oświadczenie o posiadaniu  </w:t>
      </w:r>
      <w:r w:rsidRPr="005F0990">
        <w:rPr>
          <w:rFonts w:cs="Arial"/>
        </w:rPr>
        <w:t>zdolnoś</w:t>
      </w:r>
      <w:r>
        <w:rPr>
          <w:rFonts w:cs="Arial"/>
        </w:rPr>
        <w:t>ci</w:t>
      </w:r>
      <w:r w:rsidRPr="005F0990">
        <w:rPr>
          <w:rFonts w:cs="Arial"/>
        </w:rPr>
        <w:t xml:space="preserve"> do czynności prawnych oraz </w:t>
      </w:r>
      <w:r>
        <w:rPr>
          <w:rFonts w:cs="Arial"/>
        </w:rPr>
        <w:t xml:space="preserve">korzystania z </w:t>
      </w:r>
      <w:r w:rsidRPr="005F0990">
        <w:rPr>
          <w:rFonts w:cs="Arial"/>
        </w:rPr>
        <w:t>pełni praw publicznych</w:t>
      </w:r>
      <w:r>
        <w:rPr>
          <w:rFonts w:cs="Arial"/>
        </w:rPr>
        <w:t>;</w:t>
      </w:r>
    </w:p>
    <w:p w14:paraId="456C9DD3" w14:textId="77777777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oświadczenie o stanie zdrowia,</w:t>
      </w:r>
    </w:p>
    <w:p w14:paraId="04004551" w14:textId="77777777" w:rsidR="00CE42CF" w:rsidRDefault="00CE42CF" w:rsidP="00031C7C">
      <w:pPr>
        <w:contextualSpacing/>
        <w:jc w:val="left"/>
        <w:rPr>
          <w:rFonts w:cs="Arial"/>
          <w:szCs w:val="20"/>
          <w:lang w:val="en-US"/>
        </w:rPr>
      </w:pPr>
    </w:p>
    <w:p w14:paraId="2546AA12" w14:textId="77777777" w:rsidR="005C2158" w:rsidRPr="005C2158" w:rsidRDefault="005C2158" w:rsidP="005C2158">
      <w:pPr>
        <w:ind w:left="1287"/>
        <w:contextualSpacing/>
        <w:jc w:val="left"/>
        <w:rPr>
          <w:rFonts w:cs="Arial"/>
          <w:szCs w:val="20"/>
          <w:lang w:val="en-US"/>
        </w:rPr>
      </w:pPr>
    </w:p>
    <w:p w14:paraId="22F74085" w14:textId="77777777" w:rsidR="005C2158" w:rsidRPr="005C2158" w:rsidRDefault="005C2158" w:rsidP="005C2158">
      <w:pPr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4. Termin i sposób składania dokumentów aplikacyjnych:</w:t>
      </w:r>
    </w:p>
    <w:p w14:paraId="0272E8D7" w14:textId="66677950" w:rsidR="005C2158" w:rsidRPr="005C2158" w:rsidRDefault="005C2158" w:rsidP="005C2158">
      <w:pPr>
        <w:numPr>
          <w:ilvl w:val="0"/>
          <w:numId w:val="20"/>
        </w:numPr>
        <w:tabs>
          <w:tab w:val="left" w:pos="9540"/>
        </w:tabs>
        <w:ind w:right="203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termin faktycznego wpływu aplikacji do ZGM do: </w:t>
      </w:r>
      <w:r w:rsidR="004772D0">
        <w:rPr>
          <w:rFonts w:cs="Arial"/>
          <w:b/>
          <w:bCs/>
          <w:szCs w:val="20"/>
        </w:rPr>
        <w:t>2</w:t>
      </w:r>
      <w:r w:rsidR="00986124">
        <w:rPr>
          <w:rFonts w:cs="Arial"/>
          <w:b/>
          <w:bCs/>
          <w:szCs w:val="20"/>
        </w:rPr>
        <w:t>9</w:t>
      </w:r>
      <w:r w:rsidR="00031C7C">
        <w:rPr>
          <w:rFonts w:cs="Arial"/>
          <w:b/>
          <w:bCs/>
          <w:szCs w:val="20"/>
        </w:rPr>
        <w:t>.03</w:t>
      </w:r>
      <w:r w:rsidR="00C44E11">
        <w:rPr>
          <w:rFonts w:cs="Arial"/>
          <w:b/>
          <w:bCs/>
          <w:szCs w:val="20"/>
        </w:rPr>
        <w:t>.202</w:t>
      </w:r>
      <w:r w:rsidR="00031C7C">
        <w:rPr>
          <w:rFonts w:cs="Arial"/>
          <w:b/>
          <w:bCs/>
          <w:szCs w:val="20"/>
        </w:rPr>
        <w:t>1</w:t>
      </w:r>
      <w:r w:rsidRPr="005C2158">
        <w:rPr>
          <w:rFonts w:cs="Arial"/>
          <w:b/>
          <w:bCs/>
          <w:szCs w:val="20"/>
        </w:rPr>
        <w:t>r. do godz. 14:45</w:t>
      </w:r>
    </w:p>
    <w:p w14:paraId="7728C6A0" w14:textId="3C4D97F3" w:rsidR="005C2158" w:rsidRPr="00F77C46" w:rsidRDefault="005C2158" w:rsidP="005C2158">
      <w:pPr>
        <w:numPr>
          <w:ilvl w:val="0"/>
          <w:numId w:val="20"/>
        </w:numPr>
        <w:tabs>
          <w:tab w:val="left" w:pos="9540"/>
        </w:tabs>
        <w:ind w:right="203"/>
        <w:rPr>
          <w:rFonts w:cs="Arial"/>
          <w:szCs w:val="20"/>
        </w:rPr>
      </w:pPr>
      <w:r w:rsidRPr="005C2158">
        <w:rPr>
          <w:rFonts w:cs="Arial"/>
          <w:szCs w:val="20"/>
        </w:rPr>
        <w:t>sposób składania dokumentów aplikacyjnych: w zamkniętej kopercie z napisem:</w:t>
      </w:r>
    </w:p>
    <w:p w14:paraId="2C674010" w14:textId="0F8E60D0" w:rsidR="00F77C46" w:rsidRPr="005F0990" w:rsidRDefault="005C2158" w:rsidP="00CE42CF">
      <w:pPr>
        <w:pStyle w:val="Tekstpodstawowy"/>
        <w:jc w:val="center"/>
        <w:rPr>
          <w:rFonts w:cs="Arial"/>
          <w:szCs w:val="20"/>
        </w:rPr>
      </w:pPr>
      <w:r w:rsidRPr="005C2158">
        <w:rPr>
          <w:rFonts w:cs="Arial"/>
          <w:szCs w:val="20"/>
        </w:rPr>
        <w:t>„Nabór na stanowisko</w:t>
      </w:r>
      <w:r w:rsidR="00F77C46">
        <w:rPr>
          <w:rFonts w:cs="Arial"/>
          <w:szCs w:val="20"/>
        </w:rPr>
        <w:t xml:space="preserve"> </w:t>
      </w:r>
      <w:r w:rsidR="00B62AC2">
        <w:rPr>
          <w:rFonts w:cs="Arial"/>
          <w:szCs w:val="20"/>
        </w:rPr>
        <w:t>:</w:t>
      </w:r>
      <w:r w:rsidR="00F77C46">
        <w:rPr>
          <w:rFonts w:cs="Arial"/>
          <w:szCs w:val="20"/>
        </w:rPr>
        <w:t xml:space="preserve"> </w:t>
      </w:r>
      <w:r w:rsidR="00B36316">
        <w:rPr>
          <w:rFonts w:cs="Arial"/>
          <w:szCs w:val="20"/>
        </w:rPr>
        <w:t>specjalista ds. finansowo-księgowych</w:t>
      </w:r>
      <w:r w:rsidR="00CE42CF">
        <w:rPr>
          <w:rFonts w:cs="Arial"/>
          <w:szCs w:val="20"/>
        </w:rPr>
        <w:t>”</w:t>
      </w:r>
    </w:p>
    <w:p w14:paraId="7258DF7C" w14:textId="07A35AA4" w:rsidR="005C2158" w:rsidRPr="005C2158" w:rsidRDefault="005C2158" w:rsidP="005C2158">
      <w:pPr>
        <w:tabs>
          <w:tab w:val="left" w:pos="1800"/>
          <w:tab w:val="left" w:pos="2340"/>
          <w:tab w:val="left" w:pos="2700"/>
          <w:tab w:val="left" w:pos="3240"/>
          <w:tab w:val="left" w:pos="9540"/>
        </w:tabs>
        <w:ind w:left="720" w:right="203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 osobiście lub listem poleconym:</w:t>
      </w:r>
    </w:p>
    <w:p w14:paraId="56827F86" w14:textId="77777777" w:rsidR="005C2158" w:rsidRPr="005C2158" w:rsidRDefault="005C2158" w:rsidP="005C2158">
      <w:pPr>
        <w:numPr>
          <w:ilvl w:val="0"/>
          <w:numId w:val="20"/>
        </w:numPr>
        <w:tabs>
          <w:tab w:val="left" w:pos="9540"/>
        </w:tabs>
        <w:ind w:right="203"/>
        <w:rPr>
          <w:rFonts w:cs="Arial"/>
          <w:szCs w:val="20"/>
        </w:rPr>
      </w:pPr>
      <w:r w:rsidRPr="005C2158">
        <w:rPr>
          <w:rFonts w:cs="Arial"/>
          <w:szCs w:val="20"/>
        </w:rPr>
        <w:t>miejsce Zakład Gospodarki Mieszkaniowej ul. Zjednoczenia 110, 65-120 Zielona Góra pok.002 KANCELARIA (parter).</w:t>
      </w:r>
    </w:p>
    <w:p w14:paraId="67630BAC" w14:textId="77777777" w:rsidR="005C2158" w:rsidRPr="005C2158" w:rsidRDefault="005C2158" w:rsidP="005C2158">
      <w:pPr>
        <w:tabs>
          <w:tab w:val="num" w:pos="1800"/>
          <w:tab w:val="num" w:pos="1980"/>
          <w:tab w:val="left" w:pos="9540"/>
        </w:tabs>
        <w:ind w:left="1080" w:right="203"/>
        <w:rPr>
          <w:rFonts w:cs="Arial"/>
          <w:szCs w:val="20"/>
        </w:rPr>
      </w:pPr>
    </w:p>
    <w:p w14:paraId="5DC3B713" w14:textId="77777777" w:rsidR="005C2158" w:rsidRPr="005C2158" w:rsidRDefault="005C2158" w:rsidP="005C2158">
      <w:pPr>
        <w:tabs>
          <w:tab w:val="left" w:pos="3780"/>
        </w:tabs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5. Dodatkowe informacje:</w:t>
      </w:r>
    </w:p>
    <w:p w14:paraId="38533BD4" w14:textId="257478FC" w:rsidR="005C2158" w:rsidRPr="005C2158" w:rsidRDefault="005C2158" w:rsidP="005C2158">
      <w:pPr>
        <w:numPr>
          <w:ilvl w:val="0"/>
          <w:numId w:val="23"/>
        </w:numPr>
        <w:ind w:left="851" w:hanging="425"/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kontakt z inspektorem ds. osobowych: tel. 68 353 36 </w:t>
      </w:r>
      <w:r w:rsidR="00031C7C">
        <w:rPr>
          <w:rFonts w:cs="Arial"/>
          <w:szCs w:val="20"/>
        </w:rPr>
        <w:t>6</w:t>
      </w:r>
      <w:r w:rsidRPr="005C2158">
        <w:rPr>
          <w:rFonts w:cs="Arial"/>
          <w:szCs w:val="20"/>
        </w:rPr>
        <w:t>8, 68 353 36 78,</w:t>
      </w:r>
    </w:p>
    <w:p w14:paraId="6C2B0B61" w14:textId="77777777" w:rsidR="005C2158" w:rsidRPr="005C2158" w:rsidRDefault="005C2158" w:rsidP="005C2158">
      <w:pPr>
        <w:numPr>
          <w:ilvl w:val="0"/>
          <w:numId w:val="23"/>
        </w:numPr>
        <w:tabs>
          <w:tab w:val="left" w:pos="3780"/>
        </w:tabs>
        <w:ind w:left="851" w:hanging="425"/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lastRenderedPageBreak/>
        <w:t>dokumenty aplikacyjne, które wpłyną do ZGM po wskazanym terminie nie będą rozpatrywane i zostaną zniszczone komisyjnie ,</w:t>
      </w:r>
    </w:p>
    <w:p w14:paraId="4A60807F" w14:textId="77777777" w:rsidR="005C2158" w:rsidRPr="005C2158" w:rsidRDefault="005C2158" w:rsidP="005C2158">
      <w:pPr>
        <w:numPr>
          <w:ilvl w:val="0"/>
          <w:numId w:val="23"/>
        </w:numPr>
        <w:tabs>
          <w:tab w:val="left" w:pos="3780"/>
        </w:tabs>
        <w:ind w:left="851" w:hanging="425"/>
        <w:contextualSpacing/>
        <w:rPr>
          <w:rFonts w:cs="Arial"/>
          <w:b/>
          <w:szCs w:val="20"/>
        </w:rPr>
      </w:pPr>
      <w:r w:rsidRPr="005C2158">
        <w:rPr>
          <w:rFonts w:cs="Arial"/>
          <w:szCs w:val="20"/>
        </w:rPr>
        <w:t>kandydaci spełniający wymogi formalne zostaną  poinformowani o terminie postępowania sprawdzającego telefonicznie oraz listownie  za pośrednictwem poczty na wskazany przez kandydata adres do korespondencji ( podstawa prawna art. 22</w:t>
      </w:r>
      <w:r w:rsidRPr="005C2158">
        <w:rPr>
          <w:rFonts w:cs="Arial"/>
          <w:sz w:val="18"/>
          <w:szCs w:val="20"/>
          <w:vertAlign w:val="superscript"/>
        </w:rPr>
        <w:t>1</w:t>
      </w:r>
      <w:r w:rsidRPr="005C2158">
        <w:rPr>
          <w:rFonts w:cs="Arial"/>
          <w:sz w:val="18"/>
          <w:szCs w:val="20"/>
        </w:rPr>
        <w:t>Kp.</w:t>
      </w:r>
      <w:r w:rsidRPr="005C2158">
        <w:rPr>
          <w:rFonts w:cs="Arial"/>
          <w:sz w:val="18"/>
          <w:szCs w:val="20"/>
          <w:vertAlign w:val="superscript"/>
        </w:rPr>
        <w:t>.</w:t>
      </w:r>
      <w:r w:rsidRPr="005C2158">
        <w:rPr>
          <w:rFonts w:cs="Arial"/>
          <w:sz w:val="18"/>
          <w:szCs w:val="20"/>
        </w:rPr>
        <w:t>)</w:t>
      </w:r>
    </w:p>
    <w:p w14:paraId="732E7681" w14:textId="77777777" w:rsidR="005C2158" w:rsidRPr="005C2158" w:rsidRDefault="005C2158" w:rsidP="005C2158">
      <w:pPr>
        <w:numPr>
          <w:ilvl w:val="0"/>
          <w:numId w:val="23"/>
        </w:numPr>
        <w:tabs>
          <w:tab w:val="left" w:pos="3780"/>
        </w:tabs>
        <w:ind w:left="851" w:hanging="425"/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informacja o wyniku naboru będzie ogłoszona na tablicy informacyjnej w ZGM w Zielonej Górze ul. Zjednoczenia 110 przy pok. 103 I piętro, oraz na stronie internetowej Zakładu </w:t>
      </w:r>
      <w:hyperlink r:id="rId8" w:history="1">
        <w:r w:rsidRPr="005C2158">
          <w:rPr>
            <w:rFonts w:cs="Arial"/>
            <w:color w:val="0000FF"/>
            <w:szCs w:val="20"/>
            <w:u w:val="single"/>
          </w:rPr>
          <w:t>www.bip.gm.zgora.pl</w:t>
        </w:r>
      </w:hyperlink>
      <w:r w:rsidRPr="005C2158">
        <w:rPr>
          <w:rFonts w:cs="Arial"/>
          <w:szCs w:val="20"/>
        </w:rPr>
        <w:t>.,</w:t>
      </w:r>
    </w:p>
    <w:p w14:paraId="5885220E" w14:textId="77777777" w:rsidR="005C2158" w:rsidRPr="005C2158" w:rsidRDefault="005C2158" w:rsidP="005C2158">
      <w:pPr>
        <w:numPr>
          <w:ilvl w:val="0"/>
          <w:numId w:val="23"/>
        </w:numPr>
        <w:tabs>
          <w:tab w:val="left" w:pos="3780"/>
        </w:tabs>
        <w:ind w:left="851" w:hanging="425"/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dokumenty aplikacyjne kandydatów, ubiegających się o w/w stanowisko, które w wyniku rekrutacji nie zostały wybrane przez okres 30 dni od dnia ogłoszenia wyników naboru będą do odbioru osobistego  w ZGM w Zielonej Górze pok.103 po tym okresie dokumenty zostaną zniszczone komisyjnie. </w:t>
      </w:r>
    </w:p>
    <w:p w14:paraId="3EDAF845" w14:textId="77777777" w:rsidR="00B36316" w:rsidRDefault="00B36316" w:rsidP="00F03D2C">
      <w:pPr>
        <w:spacing w:line="240" w:lineRule="auto"/>
        <w:jc w:val="center"/>
        <w:rPr>
          <w:rFonts w:cs="Arial"/>
          <w:szCs w:val="20"/>
        </w:rPr>
      </w:pPr>
    </w:p>
    <w:p w14:paraId="79FA2E10" w14:textId="42231EAC" w:rsidR="00431456" w:rsidRDefault="00431456" w:rsidP="008512B6">
      <w:pPr>
        <w:rPr>
          <w:rFonts w:cs="Arial"/>
          <w:szCs w:val="20"/>
        </w:rPr>
      </w:pPr>
    </w:p>
    <w:p w14:paraId="585C954F" w14:textId="72D8D5F5" w:rsidR="00A16B06" w:rsidRDefault="00A16B06" w:rsidP="008512B6">
      <w:pPr>
        <w:rPr>
          <w:rFonts w:cs="Arial"/>
          <w:szCs w:val="20"/>
        </w:rPr>
      </w:pPr>
    </w:p>
    <w:p w14:paraId="0395052E" w14:textId="06F45BDA" w:rsidR="00A16B06" w:rsidRDefault="00A16B06" w:rsidP="008512B6">
      <w:pPr>
        <w:rPr>
          <w:rFonts w:cs="Arial"/>
          <w:szCs w:val="20"/>
        </w:rPr>
      </w:pPr>
    </w:p>
    <w:p w14:paraId="67747F21" w14:textId="7B3DF305" w:rsidR="00A16B06" w:rsidRDefault="00A16B06" w:rsidP="008512B6">
      <w:pPr>
        <w:rPr>
          <w:rFonts w:cs="Arial"/>
          <w:szCs w:val="20"/>
        </w:rPr>
      </w:pPr>
    </w:p>
    <w:p w14:paraId="12A10573" w14:textId="465ABF5B" w:rsidR="00A16B06" w:rsidRDefault="00A16B06" w:rsidP="008512B6">
      <w:pPr>
        <w:rPr>
          <w:rFonts w:cs="Arial"/>
          <w:szCs w:val="20"/>
        </w:rPr>
      </w:pPr>
    </w:p>
    <w:p w14:paraId="226BD0D7" w14:textId="1D378639" w:rsidR="00A16B06" w:rsidRDefault="00A16B06" w:rsidP="008512B6">
      <w:pPr>
        <w:rPr>
          <w:rFonts w:cs="Arial"/>
          <w:szCs w:val="20"/>
        </w:rPr>
      </w:pPr>
    </w:p>
    <w:p w14:paraId="7625026F" w14:textId="04DB5257" w:rsidR="00A16B06" w:rsidRDefault="00A16B06" w:rsidP="008512B6">
      <w:pPr>
        <w:rPr>
          <w:rFonts w:cs="Arial"/>
          <w:szCs w:val="20"/>
        </w:rPr>
      </w:pPr>
    </w:p>
    <w:p w14:paraId="6CF28A60" w14:textId="2FB37C9D" w:rsidR="00A16B06" w:rsidRDefault="00A16B06" w:rsidP="008512B6">
      <w:pPr>
        <w:rPr>
          <w:rFonts w:cs="Arial"/>
          <w:szCs w:val="20"/>
        </w:rPr>
      </w:pPr>
    </w:p>
    <w:p w14:paraId="13C050B4" w14:textId="53E4CFAC" w:rsidR="00A16B06" w:rsidRDefault="00A16B06" w:rsidP="008512B6">
      <w:pPr>
        <w:rPr>
          <w:rFonts w:cs="Arial"/>
          <w:szCs w:val="20"/>
        </w:rPr>
      </w:pPr>
    </w:p>
    <w:p w14:paraId="0BFFE1DD" w14:textId="72888FBB" w:rsidR="00A16B06" w:rsidRDefault="00A16B06" w:rsidP="008512B6">
      <w:pPr>
        <w:rPr>
          <w:rFonts w:cs="Arial"/>
          <w:szCs w:val="20"/>
        </w:rPr>
      </w:pPr>
    </w:p>
    <w:p w14:paraId="7BFEFED4" w14:textId="0082FBA3" w:rsidR="00A16B06" w:rsidRDefault="00A16B06" w:rsidP="008512B6">
      <w:pPr>
        <w:rPr>
          <w:rFonts w:cs="Arial"/>
          <w:szCs w:val="20"/>
        </w:rPr>
      </w:pPr>
    </w:p>
    <w:p w14:paraId="3BFC4FFE" w14:textId="59958A75" w:rsidR="00A16B06" w:rsidRDefault="00A16B06" w:rsidP="008512B6">
      <w:pPr>
        <w:rPr>
          <w:rFonts w:cs="Arial"/>
          <w:szCs w:val="20"/>
        </w:rPr>
      </w:pPr>
    </w:p>
    <w:p w14:paraId="58ED7EDF" w14:textId="2A291F15" w:rsidR="00A16B06" w:rsidRDefault="00A16B06" w:rsidP="008512B6">
      <w:pPr>
        <w:rPr>
          <w:rFonts w:cs="Arial"/>
          <w:szCs w:val="20"/>
        </w:rPr>
      </w:pPr>
    </w:p>
    <w:p w14:paraId="069A3BF4" w14:textId="65FAB284" w:rsidR="00A16B06" w:rsidRDefault="00A16B06" w:rsidP="008512B6">
      <w:pPr>
        <w:rPr>
          <w:rFonts w:cs="Arial"/>
          <w:szCs w:val="20"/>
        </w:rPr>
      </w:pPr>
    </w:p>
    <w:p w14:paraId="5D9F589A" w14:textId="4517064E" w:rsidR="00A16B06" w:rsidRDefault="00A16B06" w:rsidP="008512B6">
      <w:pPr>
        <w:rPr>
          <w:rFonts w:cs="Arial"/>
          <w:szCs w:val="20"/>
        </w:rPr>
      </w:pPr>
    </w:p>
    <w:p w14:paraId="1F59A991" w14:textId="4DCAE13D" w:rsidR="00A16B06" w:rsidRDefault="00A16B06" w:rsidP="008512B6">
      <w:pPr>
        <w:rPr>
          <w:rFonts w:cs="Arial"/>
          <w:szCs w:val="20"/>
        </w:rPr>
      </w:pPr>
    </w:p>
    <w:p w14:paraId="7B2FB886" w14:textId="70C6E4F0" w:rsidR="00A16B06" w:rsidRDefault="00A16B06" w:rsidP="008512B6">
      <w:pPr>
        <w:rPr>
          <w:rFonts w:cs="Arial"/>
          <w:szCs w:val="20"/>
        </w:rPr>
      </w:pPr>
    </w:p>
    <w:p w14:paraId="1949B98F" w14:textId="3C606BDB" w:rsidR="00A16B06" w:rsidRDefault="00A16B06" w:rsidP="008512B6">
      <w:pPr>
        <w:rPr>
          <w:rFonts w:cs="Arial"/>
          <w:szCs w:val="20"/>
        </w:rPr>
      </w:pPr>
    </w:p>
    <w:p w14:paraId="5A168048" w14:textId="2C442E30" w:rsidR="00A16B06" w:rsidRDefault="00A16B06" w:rsidP="008512B6">
      <w:pPr>
        <w:rPr>
          <w:rFonts w:cs="Arial"/>
          <w:szCs w:val="20"/>
        </w:rPr>
      </w:pPr>
    </w:p>
    <w:p w14:paraId="4EACADB8" w14:textId="51915438" w:rsidR="00A16B06" w:rsidRDefault="00A16B06" w:rsidP="008512B6">
      <w:pPr>
        <w:rPr>
          <w:rFonts w:cs="Arial"/>
          <w:szCs w:val="20"/>
        </w:rPr>
      </w:pPr>
    </w:p>
    <w:p w14:paraId="4F58C328" w14:textId="1B43B511" w:rsidR="00A16B06" w:rsidRDefault="00A16B06" w:rsidP="008512B6">
      <w:pPr>
        <w:rPr>
          <w:rFonts w:cs="Arial"/>
          <w:szCs w:val="20"/>
        </w:rPr>
      </w:pPr>
    </w:p>
    <w:p w14:paraId="0F86175C" w14:textId="263AD128" w:rsidR="00A16B06" w:rsidRDefault="00A16B06" w:rsidP="008512B6">
      <w:pPr>
        <w:rPr>
          <w:rFonts w:cs="Arial"/>
          <w:szCs w:val="20"/>
        </w:rPr>
      </w:pPr>
    </w:p>
    <w:p w14:paraId="3976AFDE" w14:textId="1945A44E" w:rsidR="00A16B06" w:rsidRDefault="00A16B06" w:rsidP="008512B6">
      <w:pPr>
        <w:rPr>
          <w:rFonts w:cs="Arial"/>
          <w:szCs w:val="20"/>
        </w:rPr>
      </w:pPr>
    </w:p>
    <w:p w14:paraId="1FBCF0D8" w14:textId="2E706443" w:rsidR="00A16B06" w:rsidRDefault="00A16B06" w:rsidP="008512B6">
      <w:pPr>
        <w:rPr>
          <w:rFonts w:cs="Arial"/>
          <w:szCs w:val="20"/>
        </w:rPr>
      </w:pPr>
    </w:p>
    <w:p w14:paraId="28C3375B" w14:textId="642F6FCE" w:rsidR="00A16B06" w:rsidRDefault="00A16B06" w:rsidP="008512B6">
      <w:pPr>
        <w:rPr>
          <w:rFonts w:cs="Arial"/>
          <w:szCs w:val="20"/>
        </w:rPr>
      </w:pPr>
    </w:p>
    <w:p w14:paraId="0AE11233" w14:textId="7783D244" w:rsidR="00A16B06" w:rsidRDefault="00A16B06" w:rsidP="008512B6">
      <w:pPr>
        <w:rPr>
          <w:rFonts w:cs="Arial"/>
          <w:szCs w:val="20"/>
        </w:rPr>
      </w:pPr>
    </w:p>
    <w:p w14:paraId="17266D32" w14:textId="3837DF9F" w:rsidR="00A16B06" w:rsidRDefault="00A16B06" w:rsidP="008512B6">
      <w:pPr>
        <w:rPr>
          <w:rFonts w:cs="Arial"/>
          <w:szCs w:val="20"/>
        </w:rPr>
      </w:pPr>
    </w:p>
    <w:p w14:paraId="528AA30A" w14:textId="2B9D8D07" w:rsidR="00A16B06" w:rsidRDefault="00A16B06" w:rsidP="008512B6">
      <w:pPr>
        <w:rPr>
          <w:rFonts w:cs="Arial"/>
          <w:szCs w:val="20"/>
        </w:rPr>
      </w:pPr>
    </w:p>
    <w:p w14:paraId="56380994" w14:textId="3ED449E8" w:rsidR="00A16B06" w:rsidRDefault="00A16B06" w:rsidP="008512B6">
      <w:pPr>
        <w:rPr>
          <w:rFonts w:cs="Arial"/>
          <w:szCs w:val="20"/>
        </w:rPr>
      </w:pPr>
    </w:p>
    <w:p w14:paraId="71242CA2" w14:textId="13D13D83" w:rsidR="00A16B06" w:rsidRDefault="00A16B06" w:rsidP="008512B6">
      <w:pPr>
        <w:rPr>
          <w:rFonts w:cs="Arial"/>
          <w:szCs w:val="20"/>
        </w:rPr>
      </w:pPr>
    </w:p>
    <w:p w14:paraId="5D318B67" w14:textId="77777777" w:rsidR="00A16B06" w:rsidRPr="00050A4C" w:rsidRDefault="00A16B06" w:rsidP="008512B6">
      <w:pPr>
        <w:rPr>
          <w:rFonts w:cs="Arial"/>
          <w:szCs w:val="20"/>
        </w:rPr>
      </w:pPr>
    </w:p>
    <w:p w14:paraId="0DC61A5F" w14:textId="77777777" w:rsidR="00FE7C75" w:rsidRPr="00050A4C" w:rsidRDefault="003E2BB4" w:rsidP="008512B6">
      <w:pPr>
        <w:rPr>
          <w:rFonts w:cs="Arial"/>
          <w:spacing w:val="20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919994" wp14:editId="2BBDB063">
                <wp:simplePos x="0" y="0"/>
                <wp:positionH relativeFrom="column">
                  <wp:posOffset>-257175</wp:posOffset>
                </wp:positionH>
                <wp:positionV relativeFrom="paragraph">
                  <wp:posOffset>63500</wp:posOffset>
                </wp:positionV>
                <wp:extent cx="6715125" cy="0"/>
                <wp:effectExtent l="14605" t="14605" r="13970" b="1397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2705C" id="Line 2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5pt" to="508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8LEg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PJNLSmN66AiErtbCiOntWL2Wr63SGlq5aoA48UXy8G8rKQkbxJCRtn4IJ9/1kziCFHr2Of&#10;zo3tAiR0AJ2jHJe7HPzsEYXD2TybZkAE0cGXkGJINNb5T1x3KBgllkA6ApPT1vlAhBRDSLhH6Y2Q&#10;MqotFeqB7WSepjHDaSlY8IY4Zw/7Slp0ImFg4hfLAs9jmNVHxSJaywlb32xPhLzacLtUAQ9qAT43&#10;6zoRP57Sp/VivchH+WS2HuVpXY8+bqp8NNtk82n9oa6qOvsZqGV50QrGuArshunM8r9T//ZOrnN1&#10;n897H5K36LFhQHb4R9JRzKDfdRL2ml12dhAZBjIG3x5PmPjHPdiPT3z1CwAA//8DAFBLAwQUAAYA&#10;CAAAACEAnuLr394AAAAKAQAADwAAAGRycy9kb3ducmV2LnhtbEyPQU/DMAyF70j8h8hI3LZkE7Cq&#10;azoh0DSBuGxD2tVrTFNokq7JtvLv8cQBbrbf0/P3isXgWnGiPjbBa5iMFQjyVTCNrzW8b5ejDERM&#10;6A22wZOGb4qwKK+vCsxNOPs1nTapFhziY44abEpdLmWsLDmM49CRZ+0j9A4Tr30tTY9nDnetnCr1&#10;IB02nj9Y7OjJUvW1OToN+Lxap102fZ01L/btc7s8rGx20Pr2Znicg0g0pD8zXPAZHUpm2oejN1G0&#10;GkZ36p6tLCjudDGoyYyn/e9FloX8X6H8AQAA//8DAFBLAQItABQABgAIAAAAIQC2gziS/gAAAOEB&#10;AAATAAAAAAAAAAAAAAAAAAAAAABbQ29udGVudF9UeXBlc10ueG1sUEsBAi0AFAAGAAgAAAAhADj9&#10;If/WAAAAlAEAAAsAAAAAAAAAAAAAAAAALwEAAF9yZWxzLy5yZWxzUEsBAi0AFAAGAAgAAAAhAAfO&#10;LwsSAgAAKgQAAA4AAAAAAAAAAAAAAAAALgIAAGRycy9lMm9Eb2MueG1sUEsBAi0AFAAGAAgAAAAh&#10;AJ7i69/eAAAACgEAAA8AAAAAAAAAAAAAAAAAbAQAAGRycy9kb3ducmV2LnhtbFBLBQYAAAAABAAE&#10;APMAAAB3BQAAAAA=&#10;" strokeweight="1pt"/>
            </w:pict>
          </mc:Fallback>
        </mc:AlternateContent>
      </w:r>
    </w:p>
    <w:p w14:paraId="03EE5A0D" w14:textId="77777777" w:rsidR="008512B6" w:rsidRPr="00050A4C" w:rsidRDefault="00E12B91" w:rsidP="008512B6">
      <w:pPr>
        <w:rPr>
          <w:rFonts w:cs="Arial"/>
          <w:spacing w:val="20"/>
          <w:sz w:val="18"/>
          <w:szCs w:val="18"/>
        </w:rPr>
      </w:pPr>
      <w:r w:rsidRPr="00050A4C">
        <w:rPr>
          <w:rFonts w:cs="Arial"/>
          <w:spacing w:val="20"/>
          <w:sz w:val="18"/>
          <w:szCs w:val="18"/>
        </w:rPr>
        <w:t>Dział Organizacyjny</w:t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  <w:t xml:space="preserve">    </w:t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  <w:t xml:space="preserve">                  </w:t>
      </w:r>
      <w:r w:rsidRPr="00050A4C">
        <w:rPr>
          <w:rFonts w:cs="Arial"/>
          <w:spacing w:val="20"/>
          <w:sz w:val="18"/>
          <w:szCs w:val="18"/>
        </w:rPr>
        <w:t>www.</w:t>
      </w:r>
      <w:r w:rsidR="006B568E">
        <w:rPr>
          <w:rFonts w:cs="Arial"/>
          <w:spacing w:val="20"/>
          <w:sz w:val="18"/>
          <w:szCs w:val="18"/>
        </w:rPr>
        <w:t>gm</w:t>
      </w:r>
      <w:r w:rsidRPr="00050A4C">
        <w:rPr>
          <w:rFonts w:cs="Arial"/>
          <w:spacing w:val="20"/>
          <w:sz w:val="18"/>
          <w:szCs w:val="18"/>
        </w:rPr>
        <w:t>.zgora.pl</w:t>
      </w:r>
    </w:p>
    <w:p w14:paraId="6A01464A" w14:textId="77777777" w:rsidR="003C70E6" w:rsidRPr="00050A4C" w:rsidRDefault="008512B6" w:rsidP="00531646">
      <w:pPr>
        <w:rPr>
          <w:rFonts w:cs="Arial"/>
          <w:sz w:val="18"/>
          <w:szCs w:val="18"/>
          <w:lang w:val="en-US"/>
        </w:rPr>
      </w:pPr>
      <w:r w:rsidRPr="00050A4C">
        <w:rPr>
          <w:rFonts w:cs="Arial"/>
          <w:sz w:val="18"/>
          <w:szCs w:val="18"/>
          <w:lang w:val="en-US"/>
        </w:rPr>
        <w:t>[</w:t>
      </w:r>
      <w:r w:rsidRPr="00050A4C">
        <w:rPr>
          <w:rFonts w:cs="Arial"/>
          <w:sz w:val="18"/>
          <w:szCs w:val="18"/>
          <w:lang w:val="en-US"/>
        </w:rPr>
        <w:sym w:font="Wingdings" w:char="F028"/>
      </w:r>
      <w:r w:rsidR="008D2F2D" w:rsidRPr="00050A4C">
        <w:rPr>
          <w:rFonts w:cs="Arial"/>
          <w:sz w:val="18"/>
          <w:szCs w:val="18"/>
          <w:lang w:val="de-DE"/>
        </w:rPr>
        <w:t>,</w:t>
      </w:r>
      <w:r w:rsidRPr="00050A4C">
        <w:rPr>
          <w:rFonts w:cs="Arial"/>
          <w:sz w:val="18"/>
          <w:szCs w:val="18"/>
          <w:lang w:val="de-DE"/>
        </w:rPr>
        <w:t xml:space="preserve">fax </w:t>
      </w:r>
      <w:r w:rsidR="00E12B91" w:rsidRPr="00050A4C">
        <w:rPr>
          <w:rFonts w:cs="Arial"/>
          <w:sz w:val="18"/>
          <w:szCs w:val="18"/>
          <w:lang w:val="de-DE"/>
        </w:rPr>
        <w:t>068 3</w:t>
      </w:r>
      <w:r w:rsidR="0084296D">
        <w:rPr>
          <w:rFonts w:cs="Arial"/>
          <w:sz w:val="18"/>
          <w:szCs w:val="18"/>
          <w:lang w:val="de-DE"/>
        </w:rPr>
        <w:t>53</w:t>
      </w:r>
      <w:r w:rsidR="00E12B91" w:rsidRPr="00050A4C">
        <w:rPr>
          <w:rFonts w:cs="Arial"/>
          <w:sz w:val="18"/>
          <w:szCs w:val="18"/>
          <w:lang w:val="de-DE"/>
        </w:rPr>
        <w:t xml:space="preserve"> </w:t>
      </w:r>
      <w:r w:rsidR="0084296D">
        <w:rPr>
          <w:rFonts w:cs="Arial"/>
          <w:sz w:val="18"/>
          <w:szCs w:val="18"/>
          <w:lang w:val="de-DE"/>
        </w:rPr>
        <w:t>36</w:t>
      </w:r>
      <w:r w:rsidR="00E12B91" w:rsidRPr="00050A4C">
        <w:rPr>
          <w:rFonts w:cs="Arial"/>
          <w:sz w:val="18"/>
          <w:szCs w:val="18"/>
          <w:lang w:val="de-DE"/>
        </w:rPr>
        <w:t xml:space="preserve"> 78, 68 3</w:t>
      </w:r>
      <w:r w:rsidR="000B2660">
        <w:rPr>
          <w:rFonts w:cs="Arial"/>
          <w:sz w:val="18"/>
          <w:szCs w:val="18"/>
          <w:lang w:val="de-DE"/>
        </w:rPr>
        <w:t>53</w:t>
      </w:r>
      <w:r w:rsidR="00E12B91" w:rsidRPr="00050A4C">
        <w:rPr>
          <w:rFonts w:cs="Arial"/>
          <w:sz w:val="18"/>
          <w:szCs w:val="18"/>
          <w:lang w:val="de-DE"/>
        </w:rPr>
        <w:t xml:space="preserve"> </w:t>
      </w:r>
      <w:r w:rsidR="000B2660">
        <w:rPr>
          <w:rFonts w:cs="Arial"/>
          <w:sz w:val="18"/>
          <w:szCs w:val="18"/>
          <w:lang w:val="de-DE"/>
        </w:rPr>
        <w:t>36</w:t>
      </w:r>
      <w:r w:rsidR="00E12B91" w:rsidRPr="00050A4C">
        <w:rPr>
          <w:rFonts w:cs="Arial"/>
          <w:sz w:val="18"/>
          <w:szCs w:val="18"/>
          <w:lang w:val="de-DE"/>
        </w:rPr>
        <w:t xml:space="preserve"> </w:t>
      </w:r>
      <w:r w:rsidR="000B2660">
        <w:rPr>
          <w:rFonts w:cs="Arial"/>
          <w:sz w:val="18"/>
          <w:szCs w:val="18"/>
          <w:lang w:val="de-DE"/>
        </w:rPr>
        <w:t>68</w:t>
      </w:r>
      <w:r w:rsidR="005202CA">
        <w:rPr>
          <w:rFonts w:cs="Arial"/>
          <w:sz w:val="18"/>
          <w:szCs w:val="18"/>
          <w:lang w:val="de-DE"/>
        </w:rPr>
        <w:t xml:space="preserve">         </w:t>
      </w:r>
    </w:p>
    <w:sectPr w:rsidR="003C70E6" w:rsidRPr="00050A4C" w:rsidSect="0015122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4949" w14:textId="77777777" w:rsidR="006A1B58" w:rsidRDefault="006A1B58" w:rsidP="003C4A92">
      <w:pPr>
        <w:spacing w:line="240" w:lineRule="auto"/>
      </w:pPr>
      <w:r>
        <w:separator/>
      </w:r>
    </w:p>
  </w:endnote>
  <w:endnote w:type="continuationSeparator" w:id="0">
    <w:p w14:paraId="5514CC6E" w14:textId="77777777" w:rsidR="006A1B58" w:rsidRDefault="006A1B58" w:rsidP="003C4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001D" w14:textId="77777777" w:rsidR="006A1B58" w:rsidRDefault="006A1B58" w:rsidP="003C4A92">
      <w:pPr>
        <w:spacing w:line="240" w:lineRule="auto"/>
      </w:pPr>
      <w:r>
        <w:separator/>
      </w:r>
    </w:p>
  </w:footnote>
  <w:footnote w:type="continuationSeparator" w:id="0">
    <w:p w14:paraId="4172279A" w14:textId="77777777" w:rsidR="006A1B58" w:rsidRDefault="006A1B58" w:rsidP="003C4A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A2A"/>
    <w:multiLevelType w:val="hybridMultilevel"/>
    <w:tmpl w:val="8968F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C09E2"/>
    <w:multiLevelType w:val="hybridMultilevel"/>
    <w:tmpl w:val="8FF66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941"/>
    <w:multiLevelType w:val="hybridMultilevel"/>
    <w:tmpl w:val="403E0F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D04"/>
    <w:multiLevelType w:val="hybridMultilevel"/>
    <w:tmpl w:val="D18A1E5A"/>
    <w:lvl w:ilvl="0" w:tplc="16063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65DF"/>
    <w:multiLevelType w:val="hybridMultilevel"/>
    <w:tmpl w:val="0590D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06ABF"/>
    <w:multiLevelType w:val="hybridMultilevel"/>
    <w:tmpl w:val="81E22718"/>
    <w:lvl w:ilvl="0" w:tplc="B844B5D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68E"/>
    <w:multiLevelType w:val="hybridMultilevel"/>
    <w:tmpl w:val="91AC10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D1710D"/>
    <w:multiLevelType w:val="hybridMultilevel"/>
    <w:tmpl w:val="93EC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02B5"/>
    <w:multiLevelType w:val="hybridMultilevel"/>
    <w:tmpl w:val="0F04804E"/>
    <w:lvl w:ilvl="0" w:tplc="678A7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0D45"/>
    <w:multiLevelType w:val="hybridMultilevel"/>
    <w:tmpl w:val="13A61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B581A"/>
    <w:multiLevelType w:val="hybridMultilevel"/>
    <w:tmpl w:val="A030E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F1253"/>
    <w:multiLevelType w:val="hybridMultilevel"/>
    <w:tmpl w:val="395E279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37556F"/>
    <w:multiLevelType w:val="hybridMultilevel"/>
    <w:tmpl w:val="8F509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F7F98"/>
    <w:multiLevelType w:val="hybridMultilevel"/>
    <w:tmpl w:val="924CE7F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BE15D2"/>
    <w:multiLevelType w:val="hybridMultilevel"/>
    <w:tmpl w:val="AF04BC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3614ED"/>
    <w:multiLevelType w:val="multilevel"/>
    <w:tmpl w:val="0F5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6636CC"/>
    <w:multiLevelType w:val="hybridMultilevel"/>
    <w:tmpl w:val="019620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D232C2"/>
    <w:multiLevelType w:val="hybridMultilevel"/>
    <w:tmpl w:val="100AC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BCD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96DBB"/>
    <w:multiLevelType w:val="hybridMultilevel"/>
    <w:tmpl w:val="EBDE6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61F6D"/>
    <w:multiLevelType w:val="hybridMultilevel"/>
    <w:tmpl w:val="9DFA0E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C74DF"/>
    <w:multiLevelType w:val="hybridMultilevel"/>
    <w:tmpl w:val="D742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14DC4"/>
    <w:multiLevelType w:val="hybridMultilevel"/>
    <w:tmpl w:val="1D1AF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676AF"/>
    <w:multiLevelType w:val="hybridMultilevel"/>
    <w:tmpl w:val="F2F678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C30909"/>
    <w:multiLevelType w:val="hybridMultilevel"/>
    <w:tmpl w:val="9378F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B2CFB"/>
    <w:multiLevelType w:val="hybridMultilevel"/>
    <w:tmpl w:val="415010AC"/>
    <w:lvl w:ilvl="0" w:tplc="88F6A5DA">
      <w:start w:val="1"/>
      <w:numFmt w:val="lowerLetter"/>
      <w:lvlText w:val="%1)"/>
      <w:lvlJc w:val="left"/>
      <w:pPr>
        <w:ind w:left="1905" w:hanging="360"/>
      </w:pPr>
    </w:lvl>
    <w:lvl w:ilvl="1" w:tplc="04150019">
      <w:start w:val="1"/>
      <w:numFmt w:val="lowerLetter"/>
      <w:lvlText w:val="%2."/>
      <w:lvlJc w:val="left"/>
      <w:pPr>
        <w:ind w:left="2625" w:hanging="360"/>
      </w:pPr>
    </w:lvl>
    <w:lvl w:ilvl="2" w:tplc="0415001B">
      <w:start w:val="1"/>
      <w:numFmt w:val="lowerRoman"/>
      <w:lvlText w:val="%3."/>
      <w:lvlJc w:val="right"/>
      <w:pPr>
        <w:ind w:left="3345" w:hanging="180"/>
      </w:pPr>
    </w:lvl>
    <w:lvl w:ilvl="3" w:tplc="0415000F">
      <w:start w:val="1"/>
      <w:numFmt w:val="decimal"/>
      <w:lvlText w:val="%4."/>
      <w:lvlJc w:val="left"/>
      <w:pPr>
        <w:ind w:left="4065" w:hanging="360"/>
      </w:pPr>
    </w:lvl>
    <w:lvl w:ilvl="4" w:tplc="04150019">
      <w:start w:val="1"/>
      <w:numFmt w:val="lowerLetter"/>
      <w:lvlText w:val="%5."/>
      <w:lvlJc w:val="left"/>
      <w:pPr>
        <w:ind w:left="4785" w:hanging="360"/>
      </w:pPr>
    </w:lvl>
    <w:lvl w:ilvl="5" w:tplc="0415001B">
      <w:start w:val="1"/>
      <w:numFmt w:val="lowerRoman"/>
      <w:lvlText w:val="%6."/>
      <w:lvlJc w:val="right"/>
      <w:pPr>
        <w:ind w:left="5505" w:hanging="180"/>
      </w:pPr>
    </w:lvl>
    <w:lvl w:ilvl="6" w:tplc="0415000F">
      <w:start w:val="1"/>
      <w:numFmt w:val="decimal"/>
      <w:lvlText w:val="%7."/>
      <w:lvlJc w:val="left"/>
      <w:pPr>
        <w:ind w:left="6225" w:hanging="360"/>
      </w:pPr>
    </w:lvl>
    <w:lvl w:ilvl="7" w:tplc="04150019">
      <w:start w:val="1"/>
      <w:numFmt w:val="lowerLetter"/>
      <w:lvlText w:val="%8."/>
      <w:lvlJc w:val="left"/>
      <w:pPr>
        <w:ind w:left="6945" w:hanging="360"/>
      </w:pPr>
    </w:lvl>
    <w:lvl w:ilvl="8" w:tplc="0415001B">
      <w:start w:val="1"/>
      <w:numFmt w:val="lowerRoman"/>
      <w:lvlText w:val="%9."/>
      <w:lvlJc w:val="right"/>
      <w:pPr>
        <w:ind w:left="7665" w:hanging="180"/>
      </w:pPr>
    </w:lvl>
  </w:abstractNum>
  <w:abstractNum w:abstractNumId="25" w15:restartNumberingAfterBreak="0">
    <w:nsid w:val="51D63AB6"/>
    <w:multiLevelType w:val="hybridMultilevel"/>
    <w:tmpl w:val="0FD834F4"/>
    <w:lvl w:ilvl="0" w:tplc="678A7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A92"/>
    <w:multiLevelType w:val="hybridMultilevel"/>
    <w:tmpl w:val="E9F04A8E"/>
    <w:lvl w:ilvl="0" w:tplc="4EC2F99E">
      <w:start w:val="1"/>
      <w:numFmt w:val="decimal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2B92A25"/>
    <w:multiLevelType w:val="hybridMultilevel"/>
    <w:tmpl w:val="FF5C38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2C3D94"/>
    <w:multiLevelType w:val="hybridMultilevel"/>
    <w:tmpl w:val="4A867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357CE"/>
    <w:multiLevelType w:val="hybridMultilevel"/>
    <w:tmpl w:val="8F981DE4"/>
    <w:lvl w:ilvl="0" w:tplc="0415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73A751B"/>
    <w:multiLevelType w:val="hybridMultilevel"/>
    <w:tmpl w:val="C192B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C2437"/>
    <w:multiLevelType w:val="hybridMultilevel"/>
    <w:tmpl w:val="A0566E4E"/>
    <w:lvl w:ilvl="0" w:tplc="BA90D474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432094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8"/>
  </w:num>
  <w:num w:numId="5">
    <w:abstractNumId w:val="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26"/>
  </w:num>
  <w:num w:numId="14">
    <w:abstractNumId w:val="30"/>
  </w:num>
  <w:num w:numId="15">
    <w:abstractNumId w:val="19"/>
  </w:num>
  <w:num w:numId="16">
    <w:abstractNumId w:val="3"/>
  </w:num>
  <w:num w:numId="17">
    <w:abstractNumId w:val="12"/>
  </w:num>
  <w:num w:numId="18">
    <w:abstractNumId w:val="22"/>
  </w:num>
  <w:num w:numId="19">
    <w:abstractNumId w:val="27"/>
  </w:num>
  <w:num w:numId="20">
    <w:abstractNumId w:val="1"/>
  </w:num>
  <w:num w:numId="21">
    <w:abstractNumId w:val="0"/>
  </w:num>
  <w:num w:numId="22">
    <w:abstractNumId w:val="13"/>
  </w:num>
  <w:num w:numId="23">
    <w:abstractNumId w:val="14"/>
  </w:num>
  <w:num w:numId="24">
    <w:abstractNumId w:val="28"/>
  </w:num>
  <w:num w:numId="25">
    <w:abstractNumId w:val="8"/>
  </w:num>
  <w:num w:numId="26">
    <w:abstractNumId w:val="10"/>
  </w:num>
  <w:num w:numId="27">
    <w:abstractNumId w:val="25"/>
  </w:num>
  <w:num w:numId="28">
    <w:abstractNumId w:val="21"/>
  </w:num>
  <w:num w:numId="29">
    <w:abstractNumId w:val="5"/>
  </w:num>
  <w:num w:numId="30">
    <w:abstractNumId w:val="16"/>
  </w:num>
  <w:num w:numId="31">
    <w:abstractNumId w:val="29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CF"/>
    <w:rsid w:val="00010D26"/>
    <w:rsid w:val="00010E4A"/>
    <w:rsid w:val="00030ED8"/>
    <w:rsid w:val="00031C7C"/>
    <w:rsid w:val="00032C25"/>
    <w:rsid w:val="00037B70"/>
    <w:rsid w:val="00046AB7"/>
    <w:rsid w:val="00047808"/>
    <w:rsid w:val="00050A4C"/>
    <w:rsid w:val="00052ABD"/>
    <w:rsid w:val="00064CEF"/>
    <w:rsid w:val="00076FB2"/>
    <w:rsid w:val="00087FBC"/>
    <w:rsid w:val="00090C3A"/>
    <w:rsid w:val="000A71D5"/>
    <w:rsid w:val="000B2660"/>
    <w:rsid w:val="000C0699"/>
    <w:rsid w:val="000D190B"/>
    <w:rsid w:val="000D76A1"/>
    <w:rsid w:val="000E70CE"/>
    <w:rsid w:val="00100E33"/>
    <w:rsid w:val="00114D0E"/>
    <w:rsid w:val="00144681"/>
    <w:rsid w:val="001474B7"/>
    <w:rsid w:val="0015024D"/>
    <w:rsid w:val="00151225"/>
    <w:rsid w:val="00156897"/>
    <w:rsid w:val="00174FD0"/>
    <w:rsid w:val="00183AD5"/>
    <w:rsid w:val="001944C1"/>
    <w:rsid w:val="001C6F9A"/>
    <w:rsid w:val="001D642A"/>
    <w:rsid w:val="001D7C63"/>
    <w:rsid w:val="001E2C2A"/>
    <w:rsid w:val="00205048"/>
    <w:rsid w:val="00210D39"/>
    <w:rsid w:val="002149A4"/>
    <w:rsid w:val="0024667D"/>
    <w:rsid w:val="002610C4"/>
    <w:rsid w:val="00264D3A"/>
    <w:rsid w:val="002658E1"/>
    <w:rsid w:val="00265A53"/>
    <w:rsid w:val="002660A1"/>
    <w:rsid w:val="00276956"/>
    <w:rsid w:val="0028413C"/>
    <w:rsid w:val="002846D6"/>
    <w:rsid w:val="002C5478"/>
    <w:rsid w:val="002D1F45"/>
    <w:rsid w:val="002E22B6"/>
    <w:rsid w:val="002F3F14"/>
    <w:rsid w:val="00312CF2"/>
    <w:rsid w:val="00327088"/>
    <w:rsid w:val="00335B04"/>
    <w:rsid w:val="003661A2"/>
    <w:rsid w:val="0038007A"/>
    <w:rsid w:val="003A1494"/>
    <w:rsid w:val="003B4644"/>
    <w:rsid w:val="003C1A22"/>
    <w:rsid w:val="003C4A92"/>
    <w:rsid w:val="003C70E6"/>
    <w:rsid w:val="003D2C0F"/>
    <w:rsid w:val="003E2BB4"/>
    <w:rsid w:val="003E34CC"/>
    <w:rsid w:val="003F34E1"/>
    <w:rsid w:val="003F3CA0"/>
    <w:rsid w:val="00424D2C"/>
    <w:rsid w:val="00431456"/>
    <w:rsid w:val="00461680"/>
    <w:rsid w:val="00470350"/>
    <w:rsid w:val="00472BA1"/>
    <w:rsid w:val="004772D0"/>
    <w:rsid w:val="00485187"/>
    <w:rsid w:val="00485871"/>
    <w:rsid w:val="0049494E"/>
    <w:rsid w:val="004956BF"/>
    <w:rsid w:val="00495D2E"/>
    <w:rsid w:val="00497F80"/>
    <w:rsid w:val="004A2110"/>
    <w:rsid w:val="004A61CB"/>
    <w:rsid w:val="004A62F6"/>
    <w:rsid w:val="004B347B"/>
    <w:rsid w:val="004B612C"/>
    <w:rsid w:val="004C27F6"/>
    <w:rsid w:val="004D2F73"/>
    <w:rsid w:val="004E101A"/>
    <w:rsid w:val="004F05AE"/>
    <w:rsid w:val="004F4BFB"/>
    <w:rsid w:val="005102CF"/>
    <w:rsid w:val="00511C9E"/>
    <w:rsid w:val="00514EB1"/>
    <w:rsid w:val="00515505"/>
    <w:rsid w:val="005202CA"/>
    <w:rsid w:val="00523C45"/>
    <w:rsid w:val="00531646"/>
    <w:rsid w:val="005473AC"/>
    <w:rsid w:val="00547ACA"/>
    <w:rsid w:val="00567311"/>
    <w:rsid w:val="00576116"/>
    <w:rsid w:val="0057635B"/>
    <w:rsid w:val="0058064F"/>
    <w:rsid w:val="005B1AF0"/>
    <w:rsid w:val="005C2158"/>
    <w:rsid w:val="005D1F11"/>
    <w:rsid w:val="005D54BC"/>
    <w:rsid w:val="005D6E59"/>
    <w:rsid w:val="005D7E18"/>
    <w:rsid w:val="005E3499"/>
    <w:rsid w:val="005F0990"/>
    <w:rsid w:val="00603019"/>
    <w:rsid w:val="00606810"/>
    <w:rsid w:val="006424B3"/>
    <w:rsid w:val="006567E6"/>
    <w:rsid w:val="00661345"/>
    <w:rsid w:val="0066321B"/>
    <w:rsid w:val="006821C1"/>
    <w:rsid w:val="006A0852"/>
    <w:rsid w:val="006A19F5"/>
    <w:rsid w:val="006A1B58"/>
    <w:rsid w:val="006A3A53"/>
    <w:rsid w:val="006A5EE4"/>
    <w:rsid w:val="006B34DE"/>
    <w:rsid w:val="006B568E"/>
    <w:rsid w:val="006C00B9"/>
    <w:rsid w:val="006C2AB2"/>
    <w:rsid w:val="006E4EC1"/>
    <w:rsid w:val="00713316"/>
    <w:rsid w:val="00717862"/>
    <w:rsid w:val="00725207"/>
    <w:rsid w:val="00727B2A"/>
    <w:rsid w:val="00737F10"/>
    <w:rsid w:val="0074124D"/>
    <w:rsid w:val="007419D1"/>
    <w:rsid w:val="0076773C"/>
    <w:rsid w:val="00780357"/>
    <w:rsid w:val="00787B9A"/>
    <w:rsid w:val="00796004"/>
    <w:rsid w:val="007A06DC"/>
    <w:rsid w:val="007C6B08"/>
    <w:rsid w:val="007D4543"/>
    <w:rsid w:val="007F4B1D"/>
    <w:rsid w:val="0080441E"/>
    <w:rsid w:val="00811553"/>
    <w:rsid w:val="00831CDA"/>
    <w:rsid w:val="00831DBE"/>
    <w:rsid w:val="0084296D"/>
    <w:rsid w:val="008447A4"/>
    <w:rsid w:val="008512B6"/>
    <w:rsid w:val="0085568B"/>
    <w:rsid w:val="00867CAF"/>
    <w:rsid w:val="00876DE3"/>
    <w:rsid w:val="00876FDD"/>
    <w:rsid w:val="008779B2"/>
    <w:rsid w:val="00885048"/>
    <w:rsid w:val="00894844"/>
    <w:rsid w:val="00895954"/>
    <w:rsid w:val="008970E7"/>
    <w:rsid w:val="008A347A"/>
    <w:rsid w:val="008A6E1B"/>
    <w:rsid w:val="008B01A6"/>
    <w:rsid w:val="008B1254"/>
    <w:rsid w:val="008B4803"/>
    <w:rsid w:val="008C2488"/>
    <w:rsid w:val="008C3E56"/>
    <w:rsid w:val="008C78DD"/>
    <w:rsid w:val="008D2F2D"/>
    <w:rsid w:val="008D69A8"/>
    <w:rsid w:val="008E1F90"/>
    <w:rsid w:val="009008C3"/>
    <w:rsid w:val="00904413"/>
    <w:rsid w:val="00920B19"/>
    <w:rsid w:val="00920DF7"/>
    <w:rsid w:val="009408BC"/>
    <w:rsid w:val="009410E3"/>
    <w:rsid w:val="00952858"/>
    <w:rsid w:val="009535C3"/>
    <w:rsid w:val="0095556C"/>
    <w:rsid w:val="00956ADE"/>
    <w:rsid w:val="00965923"/>
    <w:rsid w:val="00970AB5"/>
    <w:rsid w:val="00986124"/>
    <w:rsid w:val="00992220"/>
    <w:rsid w:val="00993F00"/>
    <w:rsid w:val="009961B6"/>
    <w:rsid w:val="009B4AE4"/>
    <w:rsid w:val="009B4C40"/>
    <w:rsid w:val="009B5EB0"/>
    <w:rsid w:val="009E3C3F"/>
    <w:rsid w:val="009E458D"/>
    <w:rsid w:val="00A16B06"/>
    <w:rsid w:val="00A2542C"/>
    <w:rsid w:val="00A313D0"/>
    <w:rsid w:val="00A36088"/>
    <w:rsid w:val="00A4606F"/>
    <w:rsid w:val="00A541F5"/>
    <w:rsid w:val="00A55081"/>
    <w:rsid w:val="00A57F4A"/>
    <w:rsid w:val="00A61621"/>
    <w:rsid w:val="00A65D3E"/>
    <w:rsid w:val="00A669A8"/>
    <w:rsid w:val="00A84C4A"/>
    <w:rsid w:val="00A90363"/>
    <w:rsid w:val="00A9039C"/>
    <w:rsid w:val="00A95B0D"/>
    <w:rsid w:val="00A95B6E"/>
    <w:rsid w:val="00AA089F"/>
    <w:rsid w:val="00AB37CE"/>
    <w:rsid w:val="00AB5350"/>
    <w:rsid w:val="00AC0ED3"/>
    <w:rsid w:val="00AD52EB"/>
    <w:rsid w:val="00AD5CF5"/>
    <w:rsid w:val="00AE0E26"/>
    <w:rsid w:val="00AE16D1"/>
    <w:rsid w:val="00AE4111"/>
    <w:rsid w:val="00AE48BA"/>
    <w:rsid w:val="00AF03A0"/>
    <w:rsid w:val="00AF3560"/>
    <w:rsid w:val="00B11DAC"/>
    <w:rsid w:val="00B1766D"/>
    <w:rsid w:val="00B34899"/>
    <w:rsid w:val="00B36316"/>
    <w:rsid w:val="00B370DC"/>
    <w:rsid w:val="00B47902"/>
    <w:rsid w:val="00B62AC2"/>
    <w:rsid w:val="00B672B1"/>
    <w:rsid w:val="00B7756F"/>
    <w:rsid w:val="00B924D3"/>
    <w:rsid w:val="00B952F9"/>
    <w:rsid w:val="00BD3AA3"/>
    <w:rsid w:val="00BE2170"/>
    <w:rsid w:val="00C41E00"/>
    <w:rsid w:val="00C42234"/>
    <w:rsid w:val="00C44E11"/>
    <w:rsid w:val="00C51977"/>
    <w:rsid w:val="00C579DE"/>
    <w:rsid w:val="00C64370"/>
    <w:rsid w:val="00C91DC1"/>
    <w:rsid w:val="00C9426C"/>
    <w:rsid w:val="00CB1A84"/>
    <w:rsid w:val="00CD3A3F"/>
    <w:rsid w:val="00CE42CF"/>
    <w:rsid w:val="00CF0904"/>
    <w:rsid w:val="00CF1EBF"/>
    <w:rsid w:val="00CF482E"/>
    <w:rsid w:val="00CF5E47"/>
    <w:rsid w:val="00D0300F"/>
    <w:rsid w:val="00D13042"/>
    <w:rsid w:val="00D14A40"/>
    <w:rsid w:val="00D30733"/>
    <w:rsid w:val="00D42FAC"/>
    <w:rsid w:val="00D44511"/>
    <w:rsid w:val="00D450B6"/>
    <w:rsid w:val="00D53156"/>
    <w:rsid w:val="00D706DB"/>
    <w:rsid w:val="00D72AA7"/>
    <w:rsid w:val="00D73531"/>
    <w:rsid w:val="00D7615C"/>
    <w:rsid w:val="00D9284B"/>
    <w:rsid w:val="00D9455B"/>
    <w:rsid w:val="00D960BE"/>
    <w:rsid w:val="00DA5C23"/>
    <w:rsid w:val="00DB31A9"/>
    <w:rsid w:val="00DB76BB"/>
    <w:rsid w:val="00DC4956"/>
    <w:rsid w:val="00DC5E84"/>
    <w:rsid w:val="00DD1A21"/>
    <w:rsid w:val="00DD3587"/>
    <w:rsid w:val="00DD6223"/>
    <w:rsid w:val="00E05701"/>
    <w:rsid w:val="00E12B91"/>
    <w:rsid w:val="00E17490"/>
    <w:rsid w:val="00E174C5"/>
    <w:rsid w:val="00E23220"/>
    <w:rsid w:val="00E31E0D"/>
    <w:rsid w:val="00E334BD"/>
    <w:rsid w:val="00E40725"/>
    <w:rsid w:val="00E71004"/>
    <w:rsid w:val="00E728B4"/>
    <w:rsid w:val="00E72DA1"/>
    <w:rsid w:val="00E82FC0"/>
    <w:rsid w:val="00EB0899"/>
    <w:rsid w:val="00EC75EC"/>
    <w:rsid w:val="00ED0D44"/>
    <w:rsid w:val="00F00B4C"/>
    <w:rsid w:val="00F0362E"/>
    <w:rsid w:val="00F03760"/>
    <w:rsid w:val="00F03D2C"/>
    <w:rsid w:val="00F24E50"/>
    <w:rsid w:val="00F467C9"/>
    <w:rsid w:val="00F57AF2"/>
    <w:rsid w:val="00F77C46"/>
    <w:rsid w:val="00F913A6"/>
    <w:rsid w:val="00F92A43"/>
    <w:rsid w:val="00FA48EC"/>
    <w:rsid w:val="00FB2841"/>
    <w:rsid w:val="00FB3D5E"/>
    <w:rsid w:val="00FE350D"/>
    <w:rsid w:val="00FE5B9C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28C67"/>
  <w15:docId w15:val="{0D0D450B-FF39-4347-AA72-D7CC92A9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0A4C"/>
    <w:pPr>
      <w:spacing w:after="0" w:line="360" w:lineRule="auto"/>
      <w:jc w:val="both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102CF"/>
    <w:rPr>
      <w:color w:val="0000FF"/>
      <w:u w:val="single"/>
    </w:rPr>
  </w:style>
  <w:style w:type="paragraph" w:styleId="Tekstdymka">
    <w:name w:val="Balloon Text"/>
    <w:basedOn w:val="Normalny"/>
    <w:semiHidden/>
    <w:rsid w:val="00E2322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9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5F099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F0990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990"/>
    <w:pPr>
      <w:ind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99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F09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C4A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C4A92"/>
    <w:rPr>
      <w:rFonts w:ascii="Arial" w:hAnsi="Arial"/>
      <w:sz w:val="20"/>
    </w:rPr>
  </w:style>
  <w:style w:type="paragraph" w:styleId="Stopka">
    <w:name w:val="footer"/>
    <w:basedOn w:val="Normalny"/>
    <w:link w:val="StopkaZnak"/>
    <w:unhideWhenUsed/>
    <w:rsid w:val="003C4A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C4A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.zgor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</dc:creator>
  <cp:keywords/>
  <cp:lastModifiedBy>oem</cp:lastModifiedBy>
  <cp:revision>33</cp:revision>
  <cp:lastPrinted>2021-03-08T09:29:00Z</cp:lastPrinted>
  <dcterms:created xsi:type="dcterms:W3CDTF">2018-06-22T11:41:00Z</dcterms:created>
  <dcterms:modified xsi:type="dcterms:W3CDTF">2021-03-22T10:55:00Z</dcterms:modified>
</cp:coreProperties>
</file>